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FC88" w14:textId="77777777" w:rsidR="006428A8" w:rsidRDefault="006428A8" w:rsidP="00A21CEF">
      <w:pPr>
        <w:jc w:val="center"/>
        <w:rPr>
          <w:rFonts w:cstheme="minorHAnsi"/>
          <w:b/>
          <w:bCs/>
        </w:rPr>
      </w:pPr>
    </w:p>
    <w:p w14:paraId="76EDFF52" w14:textId="4DC63A0E" w:rsidR="00850CF4" w:rsidRPr="0040417D" w:rsidRDefault="00A21CEF" w:rsidP="00A21CEF">
      <w:pPr>
        <w:jc w:val="center"/>
        <w:rPr>
          <w:rFonts w:cstheme="minorHAnsi"/>
          <w:b/>
          <w:bCs/>
        </w:rPr>
      </w:pPr>
      <w:r w:rsidRPr="006569A4">
        <w:rPr>
          <w:rFonts w:ascii="Footlight MT Light" w:hAnsi="Footlight MT Light"/>
          <w:noProof/>
          <w:sz w:val="28"/>
          <w:szCs w:val="28"/>
        </w:rPr>
        <w:drawing>
          <wp:inline distT="0" distB="0" distL="0" distR="0" wp14:anchorId="1BE416BF" wp14:editId="18496373">
            <wp:extent cx="1371600" cy="1005840"/>
            <wp:effectExtent l="0" t="0" r="0" b="0"/>
            <wp:docPr id="1" name="Image 1" descr="COURRI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RIE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005840"/>
                    </a:xfrm>
                    <a:prstGeom prst="rect">
                      <a:avLst/>
                    </a:prstGeom>
                    <a:noFill/>
                    <a:ln>
                      <a:noFill/>
                    </a:ln>
                  </pic:spPr>
                </pic:pic>
              </a:graphicData>
            </a:graphic>
          </wp:inline>
        </w:drawing>
      </w:r>
    </w:p>
    <w:p w14:paraId="5F4C1EAE" w14:textId="77777777" w:rsidR="005C4B82" w:rsidRPr="009A00DC" w:rsidRDefault="005C4B82" w:rsidP="00A21CEF">
      <w:pPr>
        <w:jc w:val="center"/>
        <w:rPr>
          <w:rFonts w:ascii="Maiandra GD" w:hAnsi="Maiandra GD" w:cstheme="minorHAnsi"/>
          <w:b/>
          <w:bCs/>
        </w:rPr>
      </w:pPr>
    </w:p>
    <w:p w14:paraId="214C30F8" w14:textId="02FF645A" w:rsidR="00912478" w:rsidRPr="009A00DC" w:rsidRDefault="00A1418C" w:rsidP="00912478">
      <w:pPr>
        <w:pBdr>
          <w:bottom w:val="single" w:sz="4" w:space="1" w:color="auto"/>
        </w:pBdr>
        <w:jc w:val="center"/>
        <w:rPr>
          <w:rFonts w:ascii="Maiandra GD" w:hAnsi="Maiandra GD" w:cstheme="minorHAnsi"/>
          <w:b/>
          <w:bCs/>
        </w:rPr>
      </w:pPr>
      <w:r w:rsidRPr="009A00DC">
        <w:rPr>
          <w:rFonts w:ascii="Maiandra GD" w:hAnsi="Maiandra GD" w:cstheme="minorHAnsi"/>
          <w:b/>
          <w:bCs/>
        </w:rPr>
        <w:t>COMPTE RENDU SOMMAIRE DE LA SEANCE DU CONSEIL MUNICIPAL</w:t>
      </w:r>
    </w:p>
    <w:p w14:paraId="133760D9" w14:textId="1A65CA4D" w:rsidR="00DA7797" w:rsidRPr="009A00DC" w:rsidRDefault="00A1418C" w:rsidP="00912478">
      <w:pPr>
        <w:pBdr>
          <w:bottom w:val="single" w:sz="4" w:space="1" w:color="auto"/>
        </w:pBdr>
        <w:jc w:val="center"/>
        <w:rPr>
          <w:rFonts w:ascii="Maiandra GD" w:hAnsi="Maiandra GD" w:cstheme="minorHAnsi"/>
          <w:b/>
          <w:bCs/>
        </w:rPr>
      </w:pPr>
      <w:r w:rsidRPr="009A00DC">
        <w:rPr>
          <w:rFonts w:ascii="Maiandra GD" w:hAnsi="Maiandra GD" w:cstheme="minorHAnsi"/>
          <w:b/>
          <w:bCs/>
        </w:rPr>
        <w:t xml:space="preserve">DU </w:t>
      </w:r>
      <w:r w:rsidR="006428A8">
        <w:rPr>
          <w:rFonts w:ascii="Maiandra GD" w:hAnsi="Maiandra GD" w:cstheme="minorHAnsi"/>
          <w:b/>
          <w:bCs/>
        </w:rPr>
        <w:t>02 JUIN 2021</w:t>
      </w:r>
    </w:p>
    <w:p w14:paraId="6641A852" w14:textId="7FE32CE6" w:rsidR="00A21CEF" w:rsidRPr="009A00DC" w:rsidRDefault="00A21CEF" w:rsidP="00A21CEF">
      <w:pPr>
        <w:rPr>
          <w:rFonts w:ascii="Maiandra GD" w:hAnsi="Maiandra GD" w:cstheme="minorHAnsi"/>
          <w:b/>
          <w:bCs/>
        </w:rPr>
      </w:pPr>
    </w:p>
    <w:p w14:paraId="493E6EF6" w14:textId="09121503" w:rsidR="00A21CEF" w:rsidRPr="009A00DC" w:rsidRDefault="00A21CEF" w:rsidP="00A21CEF">
      <w:pPr>
        <w:rPr>
          <w:rFonts w:ascii="Maiandra GD" w:hAnsi="Maiandra GD" w:cstheme="minorHAnsi"/>
        </w:rPr>
      </w:pPr>
      <w:r w:rsidRPr="009A00DC">
        <w:rPr>
          <w:rFonts w:ascii="Maiandra GD" w:hAnsi="Maiandra GD" w:cstheme="minorHAnsi"/>
        </w:rPr>
        <w:t>L’an deux mille vingt</w:t>
      </w:r>
      <w:r w:rsidR="00CA7D84">
        <w:rPr>
          <w:rFonts w:ascii="Maiandra GD" w:hAnsi="Maiandra GD" w:cstheme="minorHAnsi"/>
        </w:rPr>
        <w:t xml:space="preserve"> et un</w:t>
      </w:r>
      <w:r w:rsidRPr="009A00DC">
        <w:rPr>
          <w:rFonts w:ascii="Maiandra GD" w:hAnsi="Maiandra GD" w:cstheme="minorHAnsi"/>
        </w:rPr>
        <w:t xml:space="preserve">, le </w:t>
      </w:r>
      <w:r w:rsidR="006428A8">
        <w:rPr>
          <w:rFonts w:ascii="Maiandra GD" w:hAnsi="Maiandra GD" w:cstheme="minorHAnsi"/>
        </w:rPr>
        <w:t>2 du mois de juin</w:t>
      </w:r>
      <w:r w:rsidR="0037548E">
        <w:rPr>
          <w:rFonts w:ascii="Maiandra GD" w:hAnsi="Maiandra GD" w:cstheme="minorHAnsi"/>
        </w:rPr>
        <w:t xml:space="preserve">, </w:t>
      </w:r>
      <w:r w:rsidRPr="009A00DC">
        <w:rPr>
          <w:rFonts w:ascii="Maiandra GD" w:hAnsi="Maiandra GD" w:cstheme="minorHAnsi"/>
        </w:rPr>
        <w:t xml:space="preserve">à </w:t>
      </w:r>
      <w:r w:rsidR="00DC6E06">
        <w:rPr>
          <w:rFonts w:ascii="Maiandra GD" w:hAnsi="Maiandra GD" w:cstheme="minorHAnsi"/>
        </w:rPr>
        <w:t>19</w:t>
      </w:r>
      <w:r w:rsidR="00481209" w:rsidRPr="009A00DC">
        <w:rPr>
          <w:rFonts w:ascii="Maiandra GD" w:hAnsi="Maiandra GD" w:cstheme="minorHAnsi"/>
        </w:rPr>
        <w:t xml:space="preserve"> </w:t>
      </w:r>
      <w:r w:rsidRPr="009A00DC">
        <w:rPr>
          <w:rFonts w:ascii="Maiandra GD" w:hAnsi="Maiandra GD" w:cstheme="minorHAnsi"/>
        </w:rPr>
        <w:t>heures</w:t>
      </w:r>
      <w:r w:rsidR="006F14A9">
        <w:rPr>
          <w:rFonts w:ascii="Maiandra GD" w:hAnsi="Maiandra GD" w:cstheme="minorHAnsi"/>
        </w:rPr>
        <w:t xml:space="preserve">, </w:t>
      </w:r>
      <w:r w:rsidRPr="009A00DC">
        <w:rPr>
          <w:rFonts w:ascii="Maiandra GD" w:hAnsi="Maiandra GD" w:cstheme="minorHAnsi"/>
        </w:rPr>
        <w:t xml:space="preserve">le conseil municipal dûment convoqué le </w:t>
      </w:r>
      <w:r w:rsidR="006F14A9">
        <w:rPr>
          <w:rFonts w:ascii="Maiandra GD" w:hAnsi="Maiandra GD" w:cstheme="minorHAnsi"/>
        </w:rPr>
        <w:t>03 avril 2021</w:t>
      </w:r>
      <w:r w:rsidR="00D43A15" w:rsidRPr="009A00DC">
        <w:rPr>
          <w:rFonts w:ascii="Maiandra GD" w:hAnsi="Maiandra GD" w:cstheme="minorHAnsi"/>
        </w:rPr>
        <w:t xml:space="preserve">, </w:t>
      </w:r>
      <w:r w:rsidRPr="009A00DC">
        <w:rPr>
          <w:rFonts w:ascii="Maiandra GD" w:hAnsi="Maiandra GD" w:cstheme="minorHAnsi"/>
        </w:rPr>
        <w:t xml:space="preserve">s’est réuni en séance publique à la salle de Versailles compte tenu des mesures de distanciation à mettre en œuvre, sous la présidence de Christophe CARON, maire. </w:t>
      </w:r>
    </w:p>
    <w:p w14:paraId="774249CA" w14:textId="4515CD0F" w:rsidR="00A21CEF" w:rsidRPr="009A00DC" w:rsidRDefault="00A21CEF" w:rsidP="00A21CEF">
      <w:pPr>
        <w:rPr>
          <w:rFonts w:ascii="Maiandra GD" w:hAnsi="Maiandra GD" w:cstheme="minorHAnsi"/>
        </w:rPr>
      </w:pPr>
    </w:p>
    <w:p w14:paraId="706889E5" w14:textId="36E4B196" w:rsidR="00A21CEF" w:rsidRPr="009A00DC" w:rsidRDefault="00A21CEF" w:rsidP="00A21CEF">
      <w:pPr>
        <w:rPr>
          <w:rFonts w:ascii="Maiandra GD" w:hAnsi="Maiandra GD" w:cstheme="minorHAnsi"/>
          <w:b/>
          <w:bCs/>
        </w:rPr>
      </w:pPr>
      <w:r w:rsidRPr="009A00DC">
        <w:rPr>
          <w:rFonts w:ascii="Maiandra GD" w:hAnsi="Maiandra GD" w:cstheme="minorHAnsi"/>
          <w:b/>
          <w:bCs/>
        </w:rPr>
        <w:t>Membres présents : Christophe CARON, Pierre MACHE, Stéphane LARCIER,</w:t>
      </w:r>
      <w:r w:rsidR="00CA7D84">
        <w:rPr>
          <w:rFonts w:ascii="Maiandra GD" w:hAnsi="Maiandra GD" w:cstheme="minorHAnsi"/>
          <w:b/>
          <w:bCs/>
        </w:rPr>
        <w:t xml:space="preserve"> Isabelle VIRONDEAU, Stéphanie </w:t>
      </w:r>
      <w:proofErr w:type="gramStart"/>
      <w:r w:rsidR="00CA7D84">
        <w:rPr>
          <w:rFonts w:ascii="Maiandra GD" w:hAnsi="Maiandra GD" w:cstheme="minorHAnsi"/>
          <w:b/>
          <w:bCs/>
        </w:rPr>
        <w:t>CISCARD</w:t>
      </w:r>
      <w:r w:rsidR="00BC381E">
        <w:rPr>
          <w:rFonts w:ascii="Maiandra GD" w:hAnsi="Maiandra GD" w:cstheme="minorHAnsi"/>
          <w:b/>
          <w:bCs/>
        </w:rPr>
        <w:t> ,</w:t>
      </w:r>
      <w:proofErr w:type="gramEnd"/>
      <w:r w:rsidRPr="009A00DC">
        <w:rPr>
          <w:rFonts w:ascii="Maiandra GD" w:hAnsi="Maiandra GD" w:cstheme="minorHAnsi"/>
          <w:b/>
          <w:bCs/>
        </w:rPr>
        <w:t xml:space="preserve"> Murielle GENTE, Ivan RICORDEL, Emmanuelle DUPU</w:t>
      </w:r>
      <w:r w:rsidR="00475B34" w:rsidRPr="009A00DC">
        <w:rPr>
          <w:rFonts w:ascii="Maiandra GD" w:hAnsi="Maiandra GD" w:cstheme="minorHAnsi"/>
          <w:b/>
          <w:bCs/>
        </w:rPr>
        <w:t>Y</w:t>
      </w:r>
      <w:r w:rsidRPr="009A00DC">
        <w:rPr>
          <w:rFonts w:ascii="Maiandra GD" w:hAnsi="Maiandra GD" w:cstheme="minorHAnsi"/>
          <w:b/>
          <w:bCs/>
        </w:rPr>
        <w:t xml:space="preserve">, Nicolas TARDIF, </w:t>
      </w:r>
      <w:r w:rsidR="00DC6E06">
        <w:rPr>
          <w:rFonts w:ascii="Maiandra GD" w:hAnsi="Maiandra GD" w:cstheme="minorHAnsi"/>
          <w:b/>
          <w:bCs/>
        </w:rPr>
        <w:t xml:space="preserve"> Stéphane FARGE, </w:t>
      </w:r>
      <w:r w:rsidR="00481209" w:rsidRPr="009A00DC">
        <w:rPr>
          <w:rFonts w:ascii="Maiandra GD" w:hAnsi="Maiandra GD" w:cstheme="minorHAnsi"/>
          <w:b/>
          <w:bCs/>
        </w:rPr>
        <w:t xml:space="preserve">Alexandre TRONCHE, </w:t>
      </w:r>
      <w:r w:rsidR="0037548E">
        <w:rPr>
          <w:rFonts w:ascii="Maiandra GD" w:hAnsi="Maiandra GD" w:cstheme="minorHAnsi"/>
          <w:b/>
          <w:bCs/>
        </w:rPr>
        <w:t>M</w:t>
      </w:r>
      <w:r w:rsidRPr="009A00DC">
        <w:rPr>
          <w:rFonts w:ascii="Maiandra GD" w:hAnsi="Maiandra GD" w:cstheme="minorHAnsi"/>
          <w:b/>
          <w:bCs/>
        </w:rPr>
        <w:t>arie-Laure LEGER, Pierre-Marie LAVAL</w:t>
      </w:r>
      <w:r w:rsidR="00DC6E06">
        <w:rPr>
          <w:rFonts w:ascii="Maiandra GD" w:hAnsi="Maiandra GD" w:cstheme="minorHAnsi"/>
          <w:b/>
          <w:bCs/>
        </w:rPr>
        <w:t xml:space="preserve">. </w:t>
      </w:r>
      <w:r w:rsidR="00B25C3B">
        <w:rPr>
          <w:rFonts w:ascii="Maiandra GD" w:hAnsi="Maiandra GD" w:cstheme="minorHAnsi"/>
          <w:b/>
          <w:bCs/>
        </w:rPr>
        <w:t>Dominique DEVILLERS</w:t>
      </w:r>
    </w:p>
    <w:p w14:paraId="6A5F5931" w14:textId="7E7D8A8D" w:rsidR="00A21CEF" w:rsidRPr="009A00DC" w:rsidRDefault="00536EBF" w:rsidP="00A21CEF">
      <w:pPr>
        <w:rPr>
          <w:rFonts w:ascii="Maiandra GD" w:hAnsi="Maiandra GD" w:cstheme="minorHAnsi"/>
          <w:b/>
          <w:bCs/>
        </w:rPr>
      </w:pPr>
      <w:r>
        <w:rPr>
          <w:rFonts w:ascii="Maiandra GD" w:hAnsi="Maiandra GD" w:cstheme="minorHAnsi"/>
          <w:b/>
          <w:bCs/>
        </w:rPr>
        <w:t>Membre</w:t>
      </w:r>
      <w:r w:rsidR="006F14A9">
        <w:rPr>
          <w:rFonts w:ascii="Maiandra GD" w:hAnsi="Maiandra GD" w:cstheme="minorHAnsi"/>
          <w:b/>
          <w:bCs/>
        </w:rPr>
        <w:t>s</w:t>
      </w:r>
      <w:r>
        <w:rPr>
          <w:rFonts w:ascii="Maiandra GD" w:hAnsi="Maiandra GD" w:cstheme="minorHAnsi"/>
          <w:b/>
          <w:bCs/>
        </w:rPr>
        <w:t xml:space="preserve"> absent</w:t>
      </w:r>
      <w:r w:rsidR="006F14A9">
        <w:rPr>
          <w:rFonts w:ascii="Maiandra GD" w:hAnsi="Maiandra GD" w:cstheme="minorHAnsi"/>
          <w:b/>
          <w:bCs/>
        </w:rPr>
        <w:t>s</w:t>
      </w:r>
      <w:r>
        <w:rPr>
          <w:rFonts w:ascii="Maiandra GD" w:hAnsi="Maiandra GD" w:cstheme="minorHAnsi"/>
          <w:b/>
          <w:bCs/>
        </w:rPr>
        <w:t xml:space="preserve"> excusé</w:t>
      </w:r>
      <w:r w:rsidR="006F14A9">
        <w:rPr>
          <w:rFonts w:ascii="Maiandra GD" w:hAnsi="Maiandra GD" w:cstheme="minorHAnsi"/>
          <w:b/>
          <w:bCs/>
        </w:rPr>
        <w:t>s</w:t>
      </w:r>
      <w:r>
        <w:rPr>
          <w:rFonts w:ascii="Maiandra GD" w:hAnsi="Maiandra GD" w:cstheme="minorHAnsi"/>
          <w:b/>
          <w:bCs/>
        </w:rPr>
        <w:t xml:space="preserve"> : </w:t>
      </w:r>
      <w:r w:rsidR="00CA7D84">
        <w:rPr>
          <w:rFonts w:ascii="Maiandra GD" w:hAnsi="Maiandra GD" w:cstheme="minorHAnsi"/>
          <w:b/>
          <w:bCs/>
        </w:rPr>
        <w:t xml:space="preserve">Isabelle SEGUY </w:t>
      </w:r>
      <w:proofErr w:type="gramStart"/>
      <w:r w:rsidR="00CA7D84">
        <w:rPr>
          <w:rFonts w:ascii="Maiandra GD" w:hAnsi="Maiandra GD" w:cstheme="minorHAnsi"/>
          <w:b/>
          <w:bCs/>
        </w:rPr>
        <w:t>( 1</w:t>
      </w:r>
      <w:proofErr w:type="gramEnd"/>
      <w:r w:rsidR="00CA7D84">
        <w:rPr>
          <w:rFonts w:ascii="Maiandra GD" w:hAnsi="Maiandra GD" w:cstheme="minorHAnsi"/>
          <w:b/>
          <w:bCs/>
        </w:rPr>
        <w:t xml:space="preserve"> pouvoir </w:t>
      </w:r>
      <w:r w:rsidR="00B25C3B">
        <w:rPr>
          <w:rFonts w:ascii="Maiandra GD" w:hAnsi="Maiandra GD" w:cstheme="minorHAnsi"/>
          <w:b/>
          <w:bCs/>
        </w:rPr>
        <w:t>Stéphanie CISCARD</w:t>
      </w:r>
      <w:r w:rsidR="006F14A9">
        <w:rPr>
          <w:rFonts w:ascii="Maiandra GD" w:hAnsi="Maiandra GD" w:cstheme="minorHAnsi"/>
          <w:b/>
          <w:bCs/>
        </w:rPr>
        <w:t xml:space="preserve"> ) </w:t>
      </w:r>
    </w:p>
    <w:p w14:paraId="64A97BF7" w14:textId="2623471A" w:rsidR="00C02BEB" w:rsidRPr="009A00DC" w:rsidRDefault="003429FC" w:rsidP="00481209">
      <w:pPr>
        <w:rPr>
          <w:rFonts w:ascii="Maiandra GD" w:hAnsi="Maiandra GD" w:cstheme="minorHAnsi"/>
          <w:b/>
          <w:bCs/>
          <w:u w:val="single"/>
        </w:rPr>
      </w:pPr>
      <w:r w:rsidRPr="009A00DC">
        <w:rPr>
          <w:rFonts w:ascii="Maiandra GD" w:hAnsi="Maiandra GD" w:cstheme="minorHAnsi"/>
          <w:b/>
          <w:bCs/>
          <w:u w:val="single"/>
        </w:rPr>
        <w:t>Point 1 :</w:t>
      </w:r>
      <w:r w:rsidR="00C02BEB" w:rsidRPr="009A00DC">
        <w:rPr>
          <w:rFonts w:ascii="Maiandra GD" w:hAnsi="Maiandra GD" w:cstheme="minorHAnsi"/>
          <w:b/>
          <w:bCs/>
          <w:u w:val="single"/>
        </w:rPr>
        <w:t xml:space="preserve"> approbation </w:t>
      </w:r>
      <w:r w:rsidR="00DC6E06">
        <w:rPr>
          <w:rFonts w:ascii="Maiandra GD" w:hAnsi="Maiandra GD" w:cstheme="minorHAnsi"/>
          <w:b/>
          <w:bCs/>
          <w:u w:val="single"/>
        </w:rPr>
        <w:t xml:space="preserve">du procès-verbal de la dernière séance : </w:t>
      </w:r>
      <w:r w:rsidR="00C02BEB" w:rsidRPr="009A00DC">
        <w:rPr>
          <w:rFonts w:ascii="Maiandra GD" w:hAnsi="Maiandra GD" w:cstheme="minorHAnsi"/>
          <w:b/>
          <w:bCs/>
          <w:u w:val="single"/>
        </w:rPr>
        <w:t xml:space="preserve"> </w:t>
      </w:r>
    </w:p>
    <w:p w14:paraId="347C83DF" w14:textId="06CF4F69" w:rsidR="00C02BEB" w:rsidRDefault="00C02BEB" w:rsidP="00481209">
      <w:pPr>
        <w:rPr>
          <w:rFonts w:ascii="Maiandra GD" w:hAnsi="Maiandra GD" w:cstheme="minorHAnsi"/>
          <w:b/>
          <w:bCs/>
        </w:rPr>
      </w:pPr>
      <w:r w:rsidRPr="009A00DC">
        <w:rPr>
          <w:rFonts w:ascii="Maiandra GD" w:hAnsi="Maiandra GD" w:cstheme="minorHAnsi"/>
          <w:b/>
          <w:bCs/>
        </w:rPr>
        <w:t>Adopté à l’unanimité</w:t>
      </w:r>
      <w:r w:rsidR="00DE500E">
        <w:rPr>
          <w:rFonts w:ascii="Maiandra GD" w:hAnsi="Maiandra GD" w:cstheme="minorHAnsi"/>
          <w:b/>
          <w:bCs/>
        </w:rPr>
        <w:t xml:space="preserve"> </w:t>
      </w:r>
    </w:p>
    <w:p w14:paraId="5A2624F1" w14:textId="1D995C76" w:rsidR="00BC2695" w:rsidRPr="00BC2695" w:rsidRDefault="00BC2695" w:rsidP="00481209">
      <w:pPr>
        <w:rPr>
          <w:rFonts w:ascii="Maiandra GD" w:hAnsi="Maiandra GD" w:cstheme="minorHAnsi"/>
        </w:rPr>
      </w:pPr>
      <w:r w:rsidRPr="00BC2695">
        <w:rPr>
          <w:rFonts w:ascii="Maiandra GD" w:hAnsi="Maiandra GD" w:cstheme="minorHAnsi"/>
        </w:rPr>
        <w:t xml:space="preserve">Monsieur le Maire indique à l’ouverture de la séance que les délais contraints pour la signature de la convention Petites Villes de Demain n’ont pas permis de réunir la commission concernée en amont. Il </w:t>
      </w:r>
      <w:r w:rsidR="00526501">
        <w:rPr>
          <w:rFonts w:ascii="Maiandra GD" w:hAnsi="Maiandra GD" w:cstheme="minorHAnsi"/>
        </w:rPr>
        <w:t xml:space="preserve">prie le conseil municipal de l’en excuser. </w:t>
      </w:r>
    </w:p>
    <w:p w14:paraId="17031455" w14:textId="3BB29825" w:rsidR="00BC2695" w:rsidRPr="00BC2695" w:rsidRDefault="00BC2695" w:rsidP="00481209">
      <w:pPr>
        <w:rPr>
          <w:rFonts w:ascii="Maiandra GD" w:hAnsi="Maiandra GD" w:cstheme="minorHAnsi"/>
        </w:rPr>
      </w:pPr>
      <w:r w:rsidRPr="00BC2695">
        <w:rPr>
          <w:rFonts w:ascii="Maiandra GD" w:hAnsi="Maiandra GD" w:cstheme="minorHAnsi"/>
        </w:rPr>
        <w:t xml:space="preserve">Il propose au conseil municipal de rajouter un point non prévu à l’ordre du jour : la création de deux postes Parcours Emploi Compétences : un aux services techniques et l’autre au service administratif. </w:t>
      </w:r>
    </w:p>
    <w:p w14:paraId="40A6CE73" w14:textId="1E7A5EA4" w:rsidR="00BC2695" w:rsidRDefault="00BC2695" w:rsidP="00481209">
      <w:pPr>
        <w:rPr>
          <w:rFonts w:ascii="Maiandra GD" w:hAnsi="Maiandra GD" w:cstheme="minorHAnsi"/>
        </w:rPr>
      </w:pPr>
      <w:r w:rsidRPr="00BC2695">
        <w:rPr>
          <w:rFonts w:ascii="Maiandra GD" w:hAnsi="Maiandra GD" w:cstheme="minorHAnsi"/>
        </w:rPr>
        <w:t xml:space="preserve">Le conseil municipal accepte de délibérer sur ce point non inscrit à l’ordre du jour. </w:t>
      </w:r>
    </w:p>
    <w:p w14:paraId="578D6C74" w14:textId="19BC79B4" w:rsidR="005653EA" w:rsidRDefault="005653EA" w:rsidP="00481209">
      <w:pPr>
        <w:rPr>
          <w:rFonts w:ascii="Maiandra GD" w:hAnsi="Maiandra GD" w:cstheme="minorHAnsi"/>
          <w:b/>
          <w:bCs/>
        </w:rPr>
      </w:pPr>
      <w:r w:rsidRPr="005653EA">
        <w:rPr>
          <w:rFonts w:ascii="Maiandra GD" w:hAnsi="Maiandra GD" w:cstheme="minorHAnsi"/>
          <w:b/>
          <w:bCs/>
        </w:rPr>
        <w:t xml:space="preserve">Création de deux postes Parcours Emploi Compétences : </w:t>
      </w:r>
    </w:p>
    <w:p w14:paraId="6E95B891" w14:textId="3C6414B8" w:rsidR="005653EA" w:rsidRPr="005653EA" w:rsidRDefault="005653EA" w:rsidP="00481209">
      <w:pPr>
        <w:rPr>
          <w:rFonts w:ascii="Maiandra GD" w:hAnsi="Maiandra GD" w:cstheme="minorHAnsi"/>
          <w:b/>
          <w:bCs/>
        </w:rPr>
      </w:pPr>
      <w:r>
        <w:rPr>
          <w:rFonts w:ascii="Maiandra GD" w:hAnsi="Maiandra GD" w:cstheme="minorHAnsi"/>
          <w:b/>
          <w:bCs/>
        </w:rPr>
        <w:t xml:space="preserve">Le conseil municipal, après en avoir délibéré : </w:t>
      </w:r>
    </w:p>
    <w:p w14:paraId="0F827FCB" w14:textId="77777777" w:rsidR="005653EA" w:rsidRPr="005653EA" w:rsidRDefault="005653EA" w:rsidP="005653EA">
      <w:pPr>
        <w:numPr>
          <w:ilvl w:val="0"/>
          <w:numId w:val="5"/>
        </w:numPr>
        <w:contextualSpacing/>
        <w:rPr>
          <w:rFonts w:ascii="Maiandra GD" w:eastAsiaTheme="minorEastAsia" w:hAnsi="Maiandra GD" w:cs="Times New Roman"/>
          <w:bCs/>
          <w:lang w:eastAsia="fr-FR"/>
        </w:rPr>
      </w:pPr>
      <w:proofErr w:type="gramStart"/>
      <w:r w:rsidRPr="005653EA">
        <w:rPr>
          <w:rFonts w:ascii="Maiandra GD" w:eastAsiaTheme="minorEastAsia" w:hAnsi="Maiandra GD" w:cs="Times New Roman"/>
          <w:bCs/>
          <w:lang w:eastAsia="fr-FR"/>
        </w:rPr>
        <w:t>décide</w:t>
      </w:r>
      <w:proofErr w:type="gramEnd"/>
      <w:r w:rsidRPr="005653EA">
        <w:rPr>
          <w:rFonts w:ascii="Maiandra GD" w:eastAsiaTheme="minorEastAsia" w:hAnsi="Maiandra GD" w:cs="Times New Roman"/>
          <w:bCs/>
          <w:lang w:eastAsia="fr-FR"/>
        </w:rPr>
        <w:t xml:space="preserve"> à l’unanimité de créer un poste parcours emploi compétence à raison de </w:t>
      </w:r>
      <w:r w:rsidRPr="005653EA">
        <w:rPr>
          <w:rFonts w:ascii="Maiandra GD" w:eastAsiaTheme="minorEastAsia" w:hAnsi="Maiandra GD" w:cs="Times New Roman"/>
          <w:b/>
          <w:lang w:eastAsia="fr-FR"/>
        </w:rPr>
        <w:t>20 heures hebdomadaires</w:t>
      </w:r>
      <w:r w:rsidRPr="005653EA">
        <w:rPr>
          <w:rFonts w:ascii="Maiandra GD" w:eastAsiaTheme="minorEastAsia" w:hAnsi="Maiandra GD" w:cs="Times New Roman"/>
          <w:bCs/>
          <w:lang w:eastAsia="fr-FR"/>
        </w:rPr>
        <w:t xml:space="preserve"> à compter du 15 juin 2021 aux </w:t>
      </w:r>
      <w:r w:rsidRPr="005653EA">
        <w:rPr>
          <w:rFonts w:ascii="Maiandra GD" w:eastAsiaTheme="minorEastAsia" w:hAnsi="Maiandra GD" w:cs="Times New Roman"/>
          <w:b/>
          <w:lang w:eastAsia="fr-FR"/>
        </w:rPr>
        <w:t>services techniques</w:t>
      </w:r>
      <w:r w:rsidRPr="005653EA">
        <w:rPr>
          <w:rFonts w:ascii="Maiandra GD" w:eastAsiaTheme="minorEastAsia" w:hAnsi="Maiandra GD" w:cs="Times New Roman"/>
          <w:bCs/>
          <w:lang w:eastAsia="fr-FR"/>
        </w:rPr>
        <w:t xml:space="preserve"> </w:t>
      </w:r>
    </w:p>
    <w:p w14:paraId="1C6D5A47" w14:textId="77777777" w:rsidR="005653EA" w:rsidRPr="005653EA" w:rsidRDefault="005653EA" w:rsidP="005653EA">
      <w:pPr>
        <w:numPr>
          <w:ilvl w:val="0"/>
          <w:numId w:val="5"/>
        </w:numPr>
        <w:contextualSpacing/>
        <w:rPr>
          <w:rFonts w:ascii="Maiandra GD" w:eastAsiaTheme="minorEastAsia" w:hAnsi="Maiandra GD" w:cs="Times New Roman"/>
          <w:bCs/>
          <w:lang w:eastAsia="fr-FR"/>
        </w:rPr>
      </w:pPr>
      <w:proofErr w:type="gramStart"/>
      <w:r w:rsidRPr="005653EA">
        <w:rPr>
          <w:rFonts w:ascii="Maiandra GD" w:eastAsiaTheme="minorEastAsia" w:hAnsi="Maiandra GD" w:cs="Times New Roman"/>
          <w:bCs/>
          <w:lang w:eastAsia="fr-FR"/>
        </w:rPr>
        <w:t>décide</w:t>
      </w:r>
      <w:proofErr w:type="gramEnd"/>
      <w:r w:rsidRPr="005653EA">
        <w:rPr>
          <w:rFonts w:ascii="Maiandra GD" w:eastAsiaTheme="minorEastAsia" w:hAnsi="Maiandra GD" w:cs="Times New Roman"/>
          <w:bCs/>
          <w:lang w:eastAsia="fr-FR"/>
        </w:rPr>
        <w:t xml:space="preserve"> à l’unanimité de créer un poste parcours emploi compétence à raison </w:t>
      </w:r>
      <w:r w:rsidRPr="005653EA">
        <w:rPr>
          <w:rFonts w:ascii="Maiandra GD" w:eastAsiaTheme="minorEastAsia" w:hAnsi="Maiandra GD" w:cs="Times New Roman"/>
          <w:b/>
          <w:lang w:eastAsia="fr-FR"/>
        </w:rPr>
        <w:t>20 heures hebdomadaires</w:t>
      </w:r>
      <w:r w:rsidRPr="005653EA">
        <w:rPr>
          <w:rFonts w:ascii="Maiandra GD" w:eastAsiaTheme="minorEastAsia" w:hAnsi="Maiandra GD" w:cs="Times New Roman"/>
          <w:bCs/>
          <w:lang w:eastAsia="fr-FR"/>
        </w:rPr>
        <w:t xml:space="preserve"> à compter du 1</w:t>
      </w:r>
      <w:r w:rsidRPr="005653EA">
        <w:rPr>
          <w:rFonts w:ascii="Maiandra GD" w:eastAsiaTheme="minorEastAsia" w:hAnsi="Maiandra GD" w:cs="Times New Roman"/>
          <w:bCs/>
          <w:vertAlign w:val="superscript"/>
          <w:lang w:eastAsia="fr-FR"/>
        </w:rPr>
        <w:t>er</w:t>
      </w:r>
      <w:r w:rsidRPr="005653EA">
        <w:rPr>
          <w:rFonts w:ascii="Maiandra GD" w:eastAsiaTheme="minorEastAsia" w:hAnsi="Maiandra GD" w:cs="Times New Roman"/>
          <w:bCs/>
          <w:lang w:eastAsia="fr-FR"/>
        </w:rPr>
        <w:t xml:space="preserve"> septembre 2021 </w:t>
      </w:r>
      <w:r w:rsidRPr="005653EA">
        <w:rPr>
          <w:rFonts w:ascii="Maiandra GD" w:eastAsiaTheme="minorEastAsia" w:hAnsi="Maiandra GD" w:cs="Times New Roman"/>
          <w:b/>
          <w:lang w:eastAsia="fr-FR"/>
        </w:rPr>
        <w:t>aux services administratifs</w:t>
      </w:r>
      <w:r w:rsidRPr="005653EA">
        <w:rPr>
          <w:rFonts w:ascii="Maiandra GD" w:eastAsiaTheme="minorEastAsia" w:hAnsi="Maiandra GD" w:cs="Times New Roman"/>
          <w:bCs/>
          <w:lang w:eastAsia="fr-FR"/>
        </w:rPr>
        <w:t xml:space="preserve"> </w:t>
      </w:r>
    </w:p>
    <w:p w14:paraId="2A2D0CDE" w14:textId="77777777" w:rsidR="005653EA" w:rsidRPr="005653EA" w:rsidRDefault="005653EA" w:rsidP="005653EA">
      <w:pPr>
        <w:numPr>
          <w:ilvl w:val="0"/>
          <w:numId w:val="5"/>
        </w:numPr>
        <w:contextualSpacing/>
        <w:rPr>
          <w:rFonts w:ascii="Maiandra GD" w:eastAsiaTheme="minorEastAsia" w:hAnsi="Maiandra GD" w:cs="Times New Roman"/>
          <w:bCs/>
          <w:lang w:eastAsia="fr-FR"/>
        </w:rPr>
      </w:pPr>
      <w:proofErr w:type="gramStart"/>
      <w:r w:rsidRPr="005653EA">
        <w:rPr>
          <w:rFonts w:ascii="Maiandra GD" w:eastAsiaTheme="minorEastAsia" w:hAnsi="Maiandra GD" w:cs="Times New Roman"/>
          <w:bCs/>
          <w:lang w:eastAsia="fr-FR"/>
        </w:rPr>
        <w:t>dit</w:t>
      </w:r>
      <w:proofErr w:type="gramEnd"/>
      <w:r w:rsidRPr="005653EA">
        <w:rPr>
          <w:rFonts w:ascii="Maiandra GD" w:eastAsiaTheme="minorEastAsia" w:hAnsi="Maiandra GD" w:cs="Times New Roman"/>
          <w:bCs/>
          <w:lang w:eastAsia="fr-FR"/>
        </w:rPr>
        <w:t xml:space="preserve"> que les crédits nécessaires sont inscrits au budget 2021. </w:t>
      </w:r>
    </w:p>
    <w:p w14:paraId="1D536788" w14:textId="667BA8E3" w:rsidR="005653EA" w:rsidRDefault="005653EA" w:rsidP="005653EA">
      <w:pPr>
        <w:numPr>
          <w:ilvl w:val="0"/>
          <w:numId w:val="5"/>
        </w:numPr>
        <w:contextualSpacing/>
        <w:rPr>
          <w:rFonts w:ascii="Maiandra GD" w:eastAsiaTheme="minorEastAsia" w:hAnsi="Maiandra GD" w:cs="Times New Roman"/>
          <w:bCs/>
          <w:lang w:eastAsia="fr-FR"/>
        </w:rPr>
      </w:pPr>
      <w:r w:rsidRPr="005653EA">
        <w:rPr>
          <w:rFonts w:ascii="Maiandra GD" w:eastAsiaTheme="minorEastAsia" w:hAnsi="Maiandra GD" w:cs="Times New Roman"/>
          <w:bCs/>
          <w:lang w:eastAsia="fr-FR"/>
        </w:rPr>
        <w:t xml:space="preserve">Autorise le Maire à procéder au recrutement direct de l’agent en liaison avec Pôle Emploi ou la mission locale de Brive la Gaillarde. </w:t>
      </w:r>
    </w:p>
    <w:p w14:paraId="310B08B2" w14:textId="075B3079" w:rsidR="005653EA" w:rsidRPr="005653EA" w:rsidRDefault="005653EA" w:rsidP="005653EA">
      <w:pPr>
        <w:contextualSpacing/>
        <w:rPr>
          <w:rFonts w:ascii="Maiandra GD" w:eastAsiaTheme="minorEastAsia" w:hAnsi="Maiandra GD" w:cs="Times New Roman"/>
          <w:bCs/>
          <w:lang w:eastAsia="fr-FR"/>
        </w:rPr>
      </w:pPr>
      <w:r>
        <w:rPr>
          <w:rFonts w:ascii="Maiandra GD" w:eastAsiaTheme="minorEastAsia" w:hAnsi="Maiandra GD" w:cs="Times New Roman"/>
          <w:bCs/>
          <w:lang w:eastAsia="fr-FR"/>
        </w:rPr>
        <w:lastRenderedPageBreak/>
        <w:t xml:space="preserve">Adopté à l’unanimité. </w:t>
      </w:r>
    </w:p>
    <w:p w14:paraId="38E049F8" w14:textId="77777777" w:rsidR="005653EA" w:rsidRPr="00BC2695" w:rsidRDefault="005653EA" w:rsidP="00481209">
      <w:pPr>
        <w:rPr>
          <w:rFonts w:ascii="Maiandra GD" w:hAnsi="Maiandra GD" w:cstheme="minorHAnsi"/>
        </w:rPr>
      </w:pPr>
    </w:p>
    <w:p w14:paraId="74D2EFA4" w14:textId="13FE5A0E" w:rsidR="00226A99" w:rsidRPr="00A3725B" w:rsidRDefault="00226A99" w:rsidP="00BC381E">
      <w:pPr>
        <w:rPr>
          <w:rFonts w:ascii="Maiandra GD" w:hAnsi="Maiandra GD" w:cstheme="minorHAnsi"/>
          <w:b/>
          <w:bCs/>
          <w:u w:val="single"/>
        </w:rPr>
      </w:pPr>
      <w:r w:rsidRPr="00A3725B">
        <w:rPr>
          <w:rFonts w:ascii="Maiandra GD" w:hAnsi="Maiandra GD" w:cstheme="minorHAnsi"/>
          <w:b/>
          <w:bCs/>
          <w:u w:val="single"/>
        </w:rPr>
        <w:t>Point 2</w:t>
      </w:r>
      <w:r w:rsidR="00BC381E" w:rsidRPr="00A3725B">
        <w:rPr>
          <w:rFonts w:ascii="Maiandra GD" w:hAnsi="Maiandra GD" w:cstheme="minorHAnsi"/>
          <w:b/>
          <w:bCs/>
          <w:u w:val="single"/>
        </w:rPr>
        <w:t xml:space="preserve"> : </w:t>
      </w:r>
      <w:r w:rsidR="006F14A9">
        <w:rPr>
          <w:rFonts w:ascii="Maiandra GD" w:hAnsi="Maiandra GD" w:cstheme="minorHAnsi"/>
          <w:b/>
          <w:bCs/>
          <w:u w:val="single"/>
        </w:rPr>
        <w:t xml:space="preserve">compte-rendu des décisions du Maire : </w:t>
      </w:r>
    </w:p>
    <w:p w14:paraId="5702C879" w14:textId="77777777" w:rsidR="00B25C3B" w:rsidRPr="00B25C3B" w:rsidRDefault="00B25C3B" w:rsidP="00B25C3B">
      <w:pPr>
        <w:rPr>
          <w:rFonts w:ascii="Maiandra GD" w:hAnsi="Maiandra GD" w:cs="Leelawadee"/>
          <w:b/>
          <w:bCs/>
        </w:rPr>
      </w:pPr>
      <w:r w:rsidRPr="00B25C3B">
        <w:rPr>
          <w:rFonts w:ascii="Maiandra GD" w:hAnsi="Maiandra GD" w:cs="Leelawadee"/>
          <w:b/>
          <w:bCs/>
        </w:rPr>
        <w:t>Décision N° 5 .2021</w:t>
      </w:r>
    </w:p>
    <w:p w14:paraId="266E704F" w14:textId="77777777" w:rsidR="00B25C3B" w:rsidRPr="00B25C3B" w:rsidRDefault="00B25C3B" w:rsidP="00B25C3B">
      <w:pPr>
        <w:rPr>
          <w:rFonts w:ascii="Maiandra GD" w:hAnsi="Maiandra GD" w:cs="Leelawadee"/>
        </w:rPr>
      </w:pPr>
      <w:r w:rsidRPr="00B25C3B">
        <w:rPr>
          <w:rFonts w:ascii="Maiandra GD" w:hAnsi="Maiandra GD" w:cs="Leelawadee"/>
        </w:rPr>
        <w:t>Par délibération n° 2021.23 en date du 7 avril 2021, le conseil municipal a délégué au maire le choix des entreprises des consultations en cours notamment celle concernant le marché de voirie 2021.2022.2023</w:t>
      </w:r>
    </w:p>
    <w:p w14:paraId="34D4B05D" w14:textId="77777777" w:rsidR="00B25C3B" w:rsidRDefault="00B25C3B" w:rsidP="00B25C3B">
      <w:pPr>
        <w:rPr>
          <w:rFonts w:ascii="Maiandra GD" w:hAnsi="Maiandra GD" w:cs="Leelawadee"/>
        </w:rPr>
      </w:pPr>
      <w:r w:rsidRPr="00B25C3B">
        <w:rPr>
          <w:rFonts w:ascii="Maiandra GD" w:hAnsi="Maiandra GD" w:cs="Leelawadee"/>
        </w:rPr>
        <w:t xml:space="preserve">En vertu de cette délégation et de l’analyse des offres effectuée par les commissions voirie et réseaux et appel d’offres, le maire valide l’offre de l’entreprise EUROVIA pour un montant </w:t>
      </w:r>
    </w:p>
    <w:p w14:paraId="5E862F02" w14:textId="32A66746" w:rsidR="00B25C3B" w:rsidRPr="00B25C3B" w:rsidRDefault="00B25C3B" w:rsidP="00B25C3B">
      <w:pPr>
        <w:rPr>
          <w:rFonts w:ascii="Maiandra GD" w:hAnsi="Maiandra GD" w:cs="Leelawadee"/>
        </w:rPr>
      </w:pPr>
      <w:proofErr w:type="gramStart"/>
      <w:r w:rsidRPr="00B25C3B">
        <w:rPr>
          <w:rFonts w:ascii="Maiandra GD" w:hAnsi="Maiandra GD" w:cs="Leelawadee"/>
        </w:rPr>
        <w:t>de</w:t>
      </w:r>
      <w:proofErr w:type="gramEnd"/>
      <w:r w:rsidRPr="00B25C3B">
        <w:rPr>
          <w:rFonts w:ascii="Maiandra GD" w:hAnsi="Maiandra GD" w:cs="Leelawadee"/>
        </w:rPr>
        <w:t xml:space="preserve"> : </w:t>
      </w:r>
    </w:p>
    <w:p w14:paraId="3CC07428" w14:textId="77777777" w:rsidR="00B25C3B" w:rsidRPr="00B25C3B" w:rsidRDefault="00B25C3B" w:rsidP="00B25C3B">
      <w:pPr>
        <w:rPr>
          <w:rFonts w:ascii="Maiandra GD" w:hAnsi="Maiandra GD" w:cs="Leelawadee"/>
        </w:rPr>
      </w:pPr>
      <w:r w:rsidRPr="00B25C3B">
        <w:rPr>
          <w:rFonts w:ascii="Maiandra GD" w:hAnsi="Maiandra GD" w:cs="Leelawadee"/>
        </w:rPr>
        <w:t xml:space="preserve">Tranche ferme : </w:t>
      </w:r>
      <w:proofErr w:type="gramStart"/>
      <w:r w:rsidRPr="00B25C3B">
        <w:rPr>
          <w:rFonts w:ascii="Maiandra GD" w:hAnsi="Maiandra GD" w:cs="Leelawadee"/>
        </w:rPr>
        <w:t>option enrobé</w:t>
      </w:r>
      <w:proofErr w:type="gramEnd"/>
      <w:r w:rsidRPr="00B25C3B">
        <w:rPr>
          <w:rFonts w:ascii="Maiandra GD" w:hAnsi="Maiandra GD" w:cs="Leelawadee"/>
        </w:rPr>
        <w:t xml:space="preserve"> : 71910.00 € HT</w:t>
      </w:r>
    </w:p>
    <w:p w14:paraId="3E34FD92" w14:textId="77777777" w:rsidR="00B25C3B" w:rsidRPr="00B25C3B" w:rsidRDefault="00B25C3B" w:rsidP="00B25C3B">
      <w:pPr>
        <w:rPr>
          <w:rFonts w:ascii="Maiandra GD" w:hAnsi="Maiandra GD" w:cs="Leelawadee"/>
        </w:rPr>
      </w:pPr>
      <w:r w:rsidRPr="00B25C3B">
        <w:rPr>
          <w:rFonts w:ascii="Maiandra GD" w:hAnsi="Maiandra GD" w:cs="Leelawadee"/>
        </w:rPr>
        <w:t xml:space="preserve">Tranche optionnelle 1 : 34745.00 € HT </w:t>
      </w:r>
    </w:p>
    <w:p w14:paraId="11F0981E" w14:textId="77777777" w:rsidR="00B25C3B" w:rsidRPr="00B25C3B" w:rsidRDefault="00B25C3B" w:rsidP="00B25C3B">
      <w:pPr>
        <w:rPr>
          <w:rFonts w:ascii="Maiandra GD" w:hAnsi="Maiandra GD" w:cs="Leelawadee"/>
        </w:rPr>
      </w:pPr>
      <w:r w:rsidRPr="00B25C3B">
        <w:rPr>
          <w:rFonts w:ascii="Maiandra GD" w:hAnsi="Maiandra GD" w:cs="Leelawadee"/>
        </w:rPr>
        <w:t>Tranche optionnelle 2 : 53640.00 € HT</w:t>
      </w:r>
    </w:p>
    <w:p w14:paraId="1D7264B4" w14:textId="77777777" w:rsidR="00B25C3B" w:rsidRPr="00B25C3B" w:rsidRDefault="00B25C3B" w:rsidP="00B25C3B">
      <w:pPr>
        <w:rPr>
          <w:rFonts w:ascii="Maiandra GD" w:hAnsi="Maiandra GD" w:cs="Leelawadee"/>
          <w:b/>
          <w:bCs/>
        </w:rPr>
      </w:pPr>
      <w:r w:rsidRPr="00B25C3B">
        <w:rPr>
          <w:rFonts w:ascii="Maiandra GD" w:hAnsi="Maiandra GD" w:cs="Leelawadee"/>
          <w:b/>
          <w:bCs/>
        </w:rPr>
        <w:t>Décision N° 6 .2021</w:t>
      </w:r>
    </w:p>
    <w:p w14:paraId="488E0729" w14:textId="77777777" w:rsidR="00B25C3B" w:rsidRPr="00B25C3B" w:rsidRDefault="00B25C3B" w:rsidP="00B25C3B">
      <w:pPr>
        <w:pStyle w:val="Paragraphedeliste"/>
        <w:ind w:left="360"/>
        <w:rPr>
          <w:rFonts w:ascii="Maiandra GD" w:hAnsi="Maiandra GD" w:cs="Leelawadee"/>
        </w:rPr>
      </w:pPr>
    </w:p>
    <w:p w14:paraId="0BB58B76" w14:textId="77777777" w:rsidR="00B25C3B" w:rsidRPr="00B25C3B" w:rsidRDefault="00B25C3B" w:rsidP="00B25C3B">
      <w:pPr>
        <w:rPr>
          <w:rFonts w:ascii="Maiandra GD" w:hAnsi="Maiandra GD" w:cs="Leelawadee"/>
        </w:rPr>
      </w:pPr>
      <w:r w:rsidRPr="00B25C3B">
        <w:rPr>
          <w:rFonts w:ascii="Maiandra GD" w:hAnsi="Maiandra GD" w:cs="Leelawadee"/>
        </w:rPr>
        <w:t xml:space="preserve">Par délibération n° 2021.23 en date du 7 avril 2021, le conseil municipal a délégué au maire le choix des entreprises des consultations en cours notamment celle concernant le marché de maîtrise d’œuvre des travaux d’assainissement issus du schéma directeur. </w:t>
      </w:r>
    </w:p>
    <w:p w14:paraId="4EB3DFFE" w14:textId="77777777" w:rsidR="00B25C3B" w:rsidRPr="00B25C3B" w:rsidRDefault="00B25C3B" w:rsidP="00B25C3B">
      <w:pPr>
        <w:pStyle w:val="Paragraphedeliste"/>
        <w:ind w:left="360"/>
        <w:rPr>
          <w:rFonts w:ascii="Maiandra GD" w:hAnsi="Maiandra GD" w:cs="Leelawadee"/>
        </w:rPr>
      </w:pPr>
    </w:p>
    <w:p w14:paraId="65A500F7" w14:textId="77777777" w:rsidR="00B25C3B" w:rsidRPr="00B25C3B" w:rsidRDefault="00B25C3B" w:rsidP="00B25C3B">
      <w:pPr>
        <w:rPr>
          <w:rFonts w:ascii="Maiandra GD" w:hAnsi="Maiandra GD" w:cs="Leelawadee"/>
        </w:rPr>
      </w:pPr>
      <w:r w:rsidRPr="00B25C3B">
        <w:rPr>
          <w:rFonts w:ascii="Maiandra GD" w:hAnsi="Maiandra GD" w:cs="Leelawadee"/>
        </w:rPr>
        <w:t xml:space="preserve">En vertu de cette délégation et de l’analyse des offres effectuée par les commissions voirie et réseaux et appel d’offres, le maire valide l’offre du bureau DEJANTE EAU ET ENVIRONNEMENT SUD OUEST </w:t>
      </w:r>
    </w:p>
    <w:p w14:paraId="062300F1" w14:textId="77777777" w:rsidR="00B25C3B" w:rsidRPr="00B25C3B" w:rsidRDefault="00B25C3B" w:rsidP="00B25C3B">
      <w:pPr>
        <w:rPr>
          <w:rFonts w:ascii="Maiandra GD" w:hAnsi="Maiandra GD" w:cs="Leelawadee"/>
        </w:rPr>
      </w:pPr>
      <w:proofErr w:type="gramStart"/>
      <w:r w:rsidRPr="00B25C3B">
        <w:rPr>
          <w:rFonts w:ascii="Maiandra GD" w:hAnsi="Maiandra GD" w:cs="Leelawadee"/>
        </w:rPr>
        <w:t>pour</w:t>
      </w:r>
      <w:proofErr w:type="gramEnd"/>
      <w:r w:rsidRPr="00B25C3B">
        <w:rPr>
          <w:rFonts w:ascii="Maiandra GD" w:hAnsi="Maiandra GD" w:cs="Leelawadee"/>
        </w:rPr>
        <w:t xml:space="preserve"> un montant 39 975.00 € HT </w:t>
      </w:r>
    </w:p>
    <w:p w14:paraId="07E7BEAC" w14:textId="77777777" w:rsidR="00B25C3B" w:rsidRPr="00B25C3B" w:rsidRDefault="00B25C3B" w:rsidP="00B25C3B">
      <w:pPr>
        <w:rPr>
          <w:rFonts w:ascii="Maiandra GD" w:hAnsi="Maiandra GD" w:cs="Leelawadee"/>
        </w:rPr>
      </w:pPr>
      <w:r w:rsidRPr="00B25C3B">
        <w:rPr>
          <w:rFonts w:ascii="Maiandra GD" w:hAnsi="Maiandra GD" w:cs="Leelawadee"/>
        </w:rPr>
        <w:t xml:space="preserve">Montant prévisionnel des travaux : 1 250 000.00 € </w:t>
      </w:r>
    </w:p>
    <w:p w14:paraId="20D94882" w14:textId="1701E4A4" w:rsidR="00B25C3B" w:rsidRPr="00B25C3B" w:rsidRDefault="00B25C3B" w:rsidP="00481209">
      <w:pPr>
        <w:rPr>
          <w:rFonts w:ascii="Maiandra GD" w:hAnsi="Maiandra GD" w:cs="Leelawadee"/>
        </w:rPr>
      </w:pPr>
      <w:r w:rsidRPr="00B25C3B">
        <w:rPr>
          <w:rFonts w:ascii="Maiandra GD" w:hAnsi="Maiandra GD" w:cs="Leelawadee"/>
        </w:rPr>
        <w:t>Taux de rémunération : 3.20 %</w:t>
      </w:r>
    </w:p>
    <w:p w14:paraId="4289A9CA" w14:textId="12F97377" w:rsidR="007F17DE" w:rsidRPr="00A3725B" w:rsidRDefault="00226A99" w:rsidP="00481209">
      <w:pPr>
        <w:rPr>
          <w:rFonts w:ascii="Maiandra GD" w:hAnsi="Maiandra GD" w:cstheme="minorHAnsi"/>
          <w:b/>
          <w:bCs/>
          <w:u w:val="single"/>
        </w:rPr>
      </w:pPr>
      <w:r w:rsidRPr="00A3725B">
        <w:rPr>
          <w:rFonts w:ascii="Maiandra GD" w:hAnsi="Maiandra GD" w:cstheme="minorHAnsi"/>
          <w:b/>
          <w:bCs/>
          <w:u w:val="single"/>
        </w:rPr>
        <w:t xml:space="preserve">Point </w:t>
      </w:r>
      <w:r w:rsidR="007F17DE" w:rsidRPr="00A3725B">
        <w:rPr>
          <w:rFonts w:ascii="Maiandra GD" w:hAnsi="Maiandra GD" w:cstheme="minorHAnsi"/>
          <w:b/>
          <w:bCs/>
          <w:u w:val="single"/>
        </w:rPr>
        <w:t>3</w:t>
      </w:r>
      <w:r w:rsidRPr="00A3725B">
        <w:rPr>
          <w:rFonts w:ascii="Maiandra GD" w:hAnsi="Maiandra GD" w:cstheme="minorHAnsi"/>
          <w:b/>
          <w:bCs/>
          <w:u w:val="single"/>
        </w:rPr>
        <w:t xml:space="preserve"> : </w:t>
      </w:r>
      <w:r w:rsidR="00BC2695">
        <w:rPr>
          <w:rFonts w:ascii="Maiandra GD" w:hAnsi="Maiandra GD" w:cstheme="minorHAnsi"/>
          <w:b/>
          <w:bCs/>
          <w:u w:val="single"/>
        </w:rPr>
        <w:t xml:space="preserve">Conventions : Petites Villes de Demain, prestation service restauration </w:t>
      </w:r>
      <w:proofErr w:type="gramStart"/>
      <w:r w:rsidR="00BC2695">
        <w:rPr>
          <w:rFonts w:ascii="Maiandra GD" w:hAnsi="Maiandra GD" w:cstheme="minorHAnsi"/>
          <w:b/>
          <w:bCs/>
          <w:u w:val="single"/>
        </w:rPr>
        <w:t>scolaire ,</w:t>
      </w:r>
      <w:proofErr w:type="gramEnd"/>
      <w:r w:rsidR="00BC2695">
        <w:rPr>
          <w:rFonts w:ascii="Maiandra GD" w:hAnsi="Maiandra GD" w:cstheme="minorHAnsi"/>
          <w:b/>
          <w:bCs/>
          <w:u w:val="single"/>
        </w:rPr>
        <w:t xml:space="preserve"> mise à disposition personnel ASAM, assistance à maîtrise d’ouvrage parcours du vallon . </w:t>
      </w:r>
    </w:p>
    <w:p w14:paraId="405D2DFE" w14:textId="7FD24EBD" w:rsidR="007F17DE" w:rsidRDefault="00BC2695" w:rsidP="00481209">
      <w:pPr>
        <w:rPr>
          <w:rFonts w:ascii="Maiandra GD" w:hAnsi="Maiandra GD" w:cstheme="minorHAnsi"/>
          <w:b/>
          <w:bCs/>
        </w:rPr>
      </w:pPr>
      <w:r>
        <w:rPr>
          <w:rFonts w:ascii="Maiandra GD" w:hAnsi="Maiandra GD" w:cstheme="minorHAnsi"/>
          <w:b/>
          <w:bCs/>
        </w:rPr>
        <w:t xml:space="preserve">Convention Petites Villes de Demain : </w:t>
      </w:r>
    </w:p>
    <w:p w14:paraId="517172E6" w14:textId="02A40047" w:rsidR="00C94E26" w:rsidRDefault="00C94E26" w:rsidP="00C94E26">
      <w:pPr>
        <w:jc w:val="both"/>
        <w:rPr>
          <w:rFonts w:ascii="Maiandra GD" w:eastAsiaTheme="minorEastAsia" w:hAnsi="Maiandra GD" w:cs="Leelawadee"/>
          <w:lang w:eastAsia="fr-FR"/>
        </w:rPr>
      </w:pPr>
      <w:r w:rsidRPr="00C94E26">
        <w:rPr>
          <w:rFonts w:ascii="Maiandra GD" w:eastAsiaTheme="minorEastAsia" w:hAnsi="Maiandra GD" w:cs="Leelawadee"/>
          <w:lang w:eastAsia="fr-FR"/>
        </w:rPr>
        <w:t>Les communes de BEAULIEU-SUR-DORDOGNE, BEYNAT, MEYSSAC, en partenariat avec la communauté de communes Midi Corrézien, ont exprimé leur candidature au programme Petites villes de demain et ont été labellisées par la préfecture de département de la Corrèze le 17 décembre 2020.</w:t>
      </w:r>
    </w:p>
    <w:p w14:paraId="68AB51B9" w14:textId="7B362AF2" w:rsidR="00C94E26" w:rsidRDefault="00C94E26" w:rsidP="00C94E26">
      <w:pPr>
        <w:jc w:val="both"/>
        <w:rPr>
          <w:rFonts w:ascii="Maiandra GD" w:eastAsiaTheme="minorEastAsia" w:hAnsi="Maiandra GD" w:cs="Leelawadee"/>
          <w:lang w:eastAsia="fr-FR"/>
        </w:rPr>
      </w:pPr>
      <w:r>
        <w:rPr>
          <w:rFonts w:ascii="Maiandra GD" w:eastAsiaTheme="minorEastAsia" w:hAnsi="Maiandra GD" w:cs="Leelawadee"/>
          <w:lang w:eastAsia="fr-FR"/>
        </w:rPr>
        <w:t xml:space="preserve">La convention d’adhésion au dispositif a été signée lors du conseil communautaire du 26 mai 2021. </w:t>
      </w:r>
    </w:p>
    <w:p w14:paraId="0B8010D0" w14:textId="77777777" w:rsidR="00C94E26" w:rsidRPr="00C94E26" w:rsidRDefault="00C94E26" w:rsidP="00C94E26">
      <w:pPr>
        <w:spacing w:after="0"/>
        <w:ind w:right="27"/>
        <w:jc w:val="both"/>
        <w:rPr>
          <w:rFonts w:ascii="Maiandra GD" w:eastAsiaTheme="minorEastAsia" w:hAnsi="Maiandra GD" w:cs="Arial"/>
          <w:b/>
          <w:lang w:eastAsia="fr-FR"/>
        </w:rPr>
      </w:pPr>
      <w:r w:rsidRPr="00C94E26">
        <w:rPr>
          <w:rFonts w:ascii="Maiandra GD" w:eastAsiaTheme="minorEastAsia" w:hAnsi="Maiandra GD" w:cs="Arial"/>
          <w:b/>
          <w:lang w:eastAsia="fr-FR"/>
        </w:rPr>
        <w:t>Après en avoir délibéré, le conseil municipal, décide :</w:t>
      </w:r>
    </w:p>
    <w:p w14:paraId="4B11B9D4" w14:textId="77777777" w:rsidR="00C94E26" w:rsidRPr="00C94E26" w:rsidRDefault="00C94E26" w:rsidP="00785165">
      <w:pPr>
        <w:numPr>
          <w:ilvl w:val="0"/>
          <w:numId w:val="1"/>
        </w:numPr>
        <w:spacing w:after="0" w:line="240" w:lineRule="auto"/>
        <w:contextualSpacing/>
        <w:rPr>
          <w:rFonts w:ascii="Maiandra GD" w:eastAsiaTheme="minorEastAsia" w:hAnsi="Maiandra GD" w:cs="Calibri"/>
          <w:lang w:eastAsia="fr-FR"/>
        </w:rPr>
      </w:pPr>
      <w:r w:rsidRPr="00C94E26">
        <w:rPr>
          <w:rFonts w:ascii="Maiandra GD" w:eastAsiaTheme="minorEastAsia" w:hAnsi="Maiandra GD" w:cs="Calibri"/>
          <w:b/>
          <w:lang w:eastAsia="fr-FR"/>
        </w:rPr>
        <w:t>DE VALIDER</w:t>
      </w:r>
      <w:r w:rsidRPr="00C94E26">
        <w:rPr>
          <w:rFonts w:ascii="Maiandra GD" w:eastAsiaTheme="minorEastAsia" w:hAnsi="Maiandra GD" w:cs="Calibri"/>
          <w:lang w:eastAsia="fr-FR"/>
        </w:rPr>
        <w:t xml:space="preserve"> la convention d’adhésion « Petites villes de demain », ci-annexée.</w:t>
      </w:r>
    </w:p>
    <w:p w14:paraId="0212D1B0" w14:textId="77777777" w:rsidR="00C94E26" w:rsidRPr="00C94E26" w:rsidRDefault="00C94E26" w:rsidP="00785165">
      <w:pPr>
        <w:numPr>
          <w:ilvl w:val="0"/>
          <w:numId w:val="1"/>
        </w:numPr>
        <w:spacing w:after="0" w:line="240" w:lineRule="auto"/>
        <w:contextualSpacing/>
        <w:jc w:val="both"/>
        <w:rPr>
          <w:rFonts w:ascii="Maiandra GD" w:eastAsiaTheme="minorEastAsia" w:hAnsi="Maiandra GD" w:cs="Calibri"/>
          <w:lang w:eastAsia="fr-FR"/>
        </w:rPr>
      </w:pPr>
      <w:r w:rsidRPr="00C94E26">
        <w:rPr>
          <w:rFonts w:ascii="Maiandra GD" w:eastAsiaTheme="minorEastAsia" w:hAnsi="Maiandra GD" w:cs="Calibri"/>
          <w:b/>
          <w:lang w:eastAsia="fr-FR"/>
        </w:rPr>
        <w:t>D’AUTORISER</w:t>
      </w:r>
      <w:r w:rsidRPr="00C94E26">
        <w:rPr>
          <w:rFonts w:ascii="Maiandra GD" w:eastAsiaTheme="minorEastAsia" w:hAnsi="Maiandra GD" w:cs="Calibri"/>
          <w:lang w:eastAsia="fr-FR"/>
        </w:rPr>
        <w:t xml:space="preserve"> le Maire à signer tous documents nécessaires à son application.</w:t>
      </w:r>
    </w:p>
    <w:p w14:paraId="2702EDFC" w14:textId="77777777" w:rsidR="00C94E26" w:rsidRPr="00C94E26" w:rsidRDefault="00C94E26" w:rsidP="00C94E26">
      <w:pPr>
        <w:spacing w:after="0" w:line="240" w:lineRule="auto"/>
        <w:rPr>
          <w:rFonts w:ascii="Maiandra GD" w:eastAsiaTheme="minorEastAsia" w:hAnsi="Maiandra GD" w:cs="Times New Roman"/>
        </w:rPr>
      </w:pPr>
    </w:p>
    <w:p w14:paraId="681A7328" w14:textId="0C7418BF" w:rsidR="00C94E26" w:rsidRDefault="00C94E26" w:rsidP="00C94E26">
      <w:pPr>
        <w:pStyle w:val="Sansinterligne"/>
        <w:rPr>
          <w:lang w:eastAsia="fr-FR"/>
        </w:rPr>
      </w:pPr>
      <w:r>
        <w:rPr>
          <w:lang w:eastAsia="fr-FR"/>
        </w:rPr>
        <w:t>Pour : 13</w:t>
      </w:r>
    </w:p>
    <w:p w14:paraId="5CE5FDAC" w14:textId="5EBA41CD" w:rsidR="00C94E26" w:rsidRDefault="00C94E26" w:rsidP="00C94E26">
      <w:pPr>
        <w:pStyle w:val="Sansinterligne"/>
        <w:rPr>
          <w:lang w:eastAsia="fr-FR"/>
        </w:rPr>
      </w:pPr>
      <w:r>
        <w:rPr>
          <w:lang w:eastAsia="fr-FR"/>
        </w:rPr>
        <w:t>Abstention : 1</w:t>
      </w:r>
    </w:p>
    <w:p w14:paraId="2A7B2E1D" w14:textId="2B5C30C8" w:rsidR="00C94E26" w:rsidRPr="00C94E26" w:rsidRDefault="00C94E26" w:rsidP="00C94E26">
      <w:pPr>
        <w:pStyle w:val="Sansinterligne"/>
        <w:rPr>
          <w:lang w:eastAsia="fr-FR"/>
        </w:rPr>
      </w:pPr>
      <w:r>
        <w:rPr>
          <w:lang w:eastAsia="fr-FR"/>
        </w:rPr>
        <w:t>Contre : 1</w:t>
      </w:r>
    </w:p>
    <w:p w14:paraId="5A726425" w14:textId="61DF2781" w:rsidR="00C94E26" w:rsidRDefault="00C94E26" w:rsidP="00481209">
      <w:pPr>
        <w:rPr>
          <w:rFonts w:ascii="Leelawadee" w:hAnsi="Leelawadee" w:cs="Leelawadee"/>
          <w:b/>
          <w:bCs/>
          <w:lang w:bidi="th-TH"/>
        </w:rPr>
      </w:pPr>
      <w:r w:rsidRPr="00C94E26">
        <w:rPr>
          <w:rFonts w:ascii="Maiandra GD" w:hAnsi="Maiandra GD"/>
          <w:b/>
        </w:rPr>
        <w:t>Convention de financement et de mutualisation pour le chargé de mission programme « Petites Villes de Demain »</w:t>
      </w:r>
      <w:r>
        <w:rPr>
          <w:rFonts w:ascii="Maiandra GD" w:hAnsi="Maiandra GD"/>
          <w:b/>
        </w:rPr>
        <w:t> </w:t>
      </w:r>
      <w:r>
        <w:rPr>
          <w:rFonts w:ascii="Leelawadee" w:hAnsi="Leelawadee" w:cs="Leelawadee"/>
          <w:b/>
          <w:bCs/>
          <w:lang w:bidi="th-TH"/>
        </w:rPr>
        <w:t xml:space="preserve">: </w:t>
      </w:r>
    </w:p>
    <w:p w14:paraId="1574AD57" w14:textId="77777777" w:rsidR="00C94E26" w:rsidRPr="00C94E26" w:rsidRDefault="00C94E26" w:rsidP="00C94E26">
      <w:pPr>
        <w:spacing w:after="0" w:line="240" w:lineRule="auto"/>
        <w:rPr>
          <w:rFonts w:ascii="Maiandra GD" w:eastAsiaTheme="minorEastAsia" w:hAnsi="Maiandra GD" w:cs="Leelawadee"/>
          <w:lang w:bidi="th-TH"/>
        </w:rPr>
      </w:pPr>
      <w:r w:rsidRPr="00C94E26">
        <w:rPr>
          <w:rFonts w:ascii="Maiandra GD" w:eastAsiaTheme="minorEastAsia" w:hAnsi="Maiandra GD" w:cs="Leelawadee"/>
          <w:lang w:bidi="th-TH"/>
        </w:rPr>
        <w:t xml:space="preserve">Monsieur le Maire expose que pour assurer l’ingénierie aux communes lauréates du dispositif « Petites Villes de Demain » la communauté de communes se dotera d’un chef/d’une cheffe de projet « Petites Villes de Demain » bénéficiant d’un financement de l’Etat pouvant aller jusqu’à 75 % pendant la durée du programme </w:t>
      </w:r>
      <w:proofErr w:type="gramStart"/>
      <w:r w:rsidRPr="00C94E26">
        <w:rPr>
          <w:rFonts w:ascii="Maiandra GD" w:eastAsiaTheme="minorEastAsia" w:hAnsi="Maiandra GD" w:cs="Leelawadee"/>
          <w:lang w:bidi="th-TH"/>
        </w:rPr>
        <w:t>( jusqu’en</w:t>
      </w:r>
      <w:proofErr w:type="gramEnd"/>
      <w:r w:rsidRPr="00C94E26">
        <w:rPr>
          <w:rFonts w:ascii="Maiandra GD" w:eastAsiaTheme="minorEastAsia" w:hAnsi="Maiandra GD" w:cs="Leelawadee"/>
          <w:lang w:bidi="th-TH"/>
        </w:rPr>
        <w:t xml:space="preserve"> 2026). </w:t>
      </w:r>
    </w:p>
    <w:p w14:paraId="382A95C8" w14:textId="77777777" w:rsidR="00C94E26" w:rsidRPr="00C94E26" w:rsidRDefault="00C94E26" w:rsidP="00C94E26">
      <w:pPr>
        <w:spacing w:after="0" w:line="240" w:lineRule="auto"/>
        <w:rPr>
          <w:rFonts w:ascii="Maiandra GD" w:eastAsiaTheme="minorEastAsia" w:hAnsi="Maiandra GD" w:cs="Leelawadee"/>
          <w:lang w:bidi="th-TH"/>
        </w:rPr>
      </w:pPr>
    </w:p>
    <w:p w14:paraId="0A82BFAF" w14:textId="77777777" w:rsidR="00C94E26" w:rsidRPr="00C94E26" w:rsidRDefault="00C94E26" w:rsidP="00C94E26">
      <w:pPr>
        <w:spacing w:after="0" w:line="240" w:lineRule="auto"/>
        <w:rPr>
          <w:rFonts w:ascii="Maiandra GD" w:eastAsiaTheme="minorEastAsia" w:hAnsi="Maiandra GD" w:cs="Leelawadee"/>
          <w:lang w:bidi="th-TH"/>
        </w:rPr>
      </w:pPr>
      <w:r w:rsidRPr="00C94E26">
        <w:rPr>
          <w:rFonts w:ascii="Maiandra GD" w:eastAsiaTheme="minorEastAsia" w:hAnsi="Maiandra GD" w:cs="Leelawadee"/>
          <w:lang w:bidi="th-TH"/>
        </w:rPr>
        <w:t xml:space="preserve">Le conseil municipal, après en avoir délibéré, </w:t>
      </w:r>
    </w:p>
    <w:p w14:paraId="5500446F" w14:textId="34C7728D" w:rsidR="00C94E26" w:rsidRPr="004E6690" w:rsidRDefault="00C94E26" w:rsidP="004E6690">
      <w:pPr>
        <w:numPr>
          <w:ilvl w:val="0"/>
          <w:numId w:val="2"/>
        </w:numPr>
        <w:spacing w:after="0" w:line="240" w:lineRule="auto"/>
        <w:rPr>
          <w:rFonts w:ascii="Maiandra GD" w:eastAsiaTheme="minorEastAsia" w:hAnsi="Maiandra GD" w:cs="Leelawadee"/>
          <w:lang w:bidi="th-TH"/>
        </w:rPr>
      </w:pPr>
      <w:r w:rsidRPr="004E6690">
        <w:rPr>
          <w:rFonts w:ascii="Maiandra GD" w:eastAsiaTheme="minorEastAsia" w:hAnsi="Maiandra GD" w:cs="Leelawadee"/>
          <w:lang w:bidi="th-TH"/>
        </w:rPr>
        <w:t xml:space="preserve">Valide à la majorité la mutualisation du poste de chargé de mission </w:t>
      </w:r>
    </w:p>
    <w:p w14:paraId="064E4872" w14:textId="77777777" w:rsidR="00C94E26" w:rsidRPr="00C94E26" w:rsidRDefault="00C94E26" w:rsidP="00785165">
      <w:pPr>
        <w:numPr>
          <w:ilvl w:val="0"/>
          <w:numId w:val="2"/>
        </w:numPr>
        <w:spacing w:after="0" w:line="240" w:lineRule="auto"/>
        <w:rPr>
          <w:rFonts w:ascii="Maiandra GD" w:eastAsiaTheme="minorEastAsia" w:hAnsi="Maiandra GD" w:cs="Leelawadee"/>
          <w:lang w:bidi="th-TH"/>
        </w:rPr>
      </w:pPr>
      <w:r w:rsidRPr="00C94E26">
        <w:rPr>
          <w:rFonts w:ascii="Maiandra GD" w:eastAsiaTheme="minorEastAsia" w:hAnsi="Maiandra GD" w:cs="Leelawadee"/>
          <w:lang w:bidi="th-TH"/>
        </w:rPr>
        <w:t xml:space="preserve">Autorise le maire à signer la convention de financement et de mutualisation avec la communauté de communes Midi Corrézien </w:t>
      </w:r>
    </w:p>
    <w:p w14:paraId="043DE308" w14:textId="77777777" w:rsidR="00C94E26" w:rsidRPr="00C94E26" w:rsidRDefault="00C94E26" w:rsidP="00785165">
      <w:pPr>
        <w:numPr>
          <w:ilvl w:val="0"/>
          <w:numId w:val="2"/>
        </w:numPr>
        <w:spacing w:after="0" w:line="240" w:lineRule="auto"/>
        <w:rPr>
          <w:rFonts w:ascii="Maiandra GD" w:eastAsiaTheme="minorEastAsia" w:hAnsi="Maiandra GD" w:cs="Leelawadee"/>
          <w:lang w:bidi="th-TH"/>
        </w:rPr>
      </w:pPr>
      <w:r w:rsidRPr="00C94E26">
        <w:rPr>
          <w:rFonts w:ascii="Maiandra GD" w:eastAsiaTheme="minorEastAsia" w:hAnsi="Maiandra GD" w:cs="Leelawadee"/>
          <w:lang w:bidi="th-TH"/>
        </w:rPr>
        <w:t xml:space="preserve">S’engage à payer la participation financière sur la durée de la convention. </w:t>
      </w:r>
    </w:p>
    <w:p w14:paraId="7E47ADED" w14:textId="5C52B3B7" w:rsidR="00C94E26" w:rsidRDefault="00C94E26" w:rsidP="00475B34">
      <w:pPr>
        <w:rPr>
          <w:rFonts w:ascii="Maiandra GD" w:hAnsi="Maiandra GD" w:cstheme="minorHAnsi"/>
          <w:b/>
          <w:bCs/>
        </w:rPr>
      </w:pPr>
      <w:r>
        <w:rPr>
          <w:rFonts w:ascii="Maiandra GD" w:hAnsi="Maiandra GD" w:cstheme="minorHAnsi"/>
          <w:b/>
          <w:bCs/>
        </w:rPr>
        <w:t xml:space="preserve">Adopté à l’unanimité. </w:t>
      </w:r>
    </w:p>
    <w:p w14:paraId="6BC55F86" w14:textId="2FB1A551" w:rsidR="00C94E26" w:rsidRDefault="00C94E26" w:rsidP="00475B34">
      <w:pPr>
        <w:rPr>
          <w:rFonts w:ascii="Maiandra GD" w:hAnsi="Maiandra GD" w:cstheme="minorHAnsi"/>
          <w:b/>
          <w:bCs/>
        </w:rPr>
      </w:pPr>
      <w:r>
        <w:rPr>
          <w:rFonts w:ascii="Maiandra GD" w:hAnsi="Maiandra GD" w:cstheme="minorHAnsi"/>
          <w:b/>
          <w:bCs/>
        </w:rPr>
        <w:t xml:space="preserve">Convention prestation service restauration scolaire : </w:t>
      </w:r>
    </w:p>
    <w:p w14:paraId="1E44F9C8" w14:textId="0BC6F381" w:rsidR="00C94E26" w:rsidRPr="00C94E26" w:rsidRDefault="00C94E26" w:rsidP="00C94E26">
      <w:pPr>
        <w:rPr>
          <w:rFonts w:ascii="Maiandra GD" w:eastAsia="Times New Roman" w:hAnsi="Maiandra GD" w:cs="Leelawadee"/>
          <w:lang w:bidi="th-TH"/>
        </w:rPr>
      </w:pPr>
      <w:r w:rsidRPr="00C94E26">
        <w:rPr>
          <w:rFonts w:ascii="Maiandra GD" w:eastAsia="Times New Roman" w:hAnsi="Maiandra GD" w:cs="Leelawadee"/>
          <w:lang w:bidi="th-TH"/>
        </w:rPr>
        <w:t xml:space="preserve">Monsieur le Maire expose qu’à compter de septembre 2021, le Département mettra à disposition un agent qui aura pour mission de conditionner les repas de l’ensemble des écoles. </w:t>
      </w:r>
    </w:p>
    <w:p w14:paraId="572F313E" w14:textId="77777777" w:rsidR="00C94E26" w:rsidRPr="00C94E26" w:rsidRDefault="00C94E26" w:rsidP="00C94E26">
      <w:pPr>
        <w:rPr>
          <w:rFonts w:ascii="Maiandra GD" w:eastAsia="Times New Roman" w:hAnsi="Maiandra GD" w:cs="Leelawadee"/>
          <w:lang w:bidi="th-TH"/>
        </w:rPr>
      </w:pPr>
      <w:r w:rsidRPr="00C94E26">
        <w:rPr>
          <w:rFonts w:ascii="Maiandra GD" w:eastAsia="Times New Roman" w:hAnsi="Maiandra GD" w:cs="Leelawadee"/>
          <w:lang w:bidi="th-TH"/>
        </w:rPr>
        <w:t xml:space="preserve">Cette prestation sera définie au travers d’une convention signée conjointement avec le Département, la commune, le collège et la communauté de communes. </w:t>
      </w:r>
    </w:p>
    <w:p w14:paraId="2550CA5E" w14:textId="77777777" w:rsidR="00C94E26" w:rsidRPr="00C94E26" w:rsidRDefault="00C94E26" w:rsidP="00C94E26">
      <w:pPr>
        <w:rPr>
          <w:rFonts w:ascii="Maiandra GD" w:eastAsia="Times New Roman" w:hAnsi="Maiandra GD" w:cs="Leelawadee"/>
          <w:lang w:bidi="th-TH"/>
        </w:rPr>
      </w:pPr>
      <w:r w:rsidRPr="00C94E26">
        <w:rPr>
          <w:rFonts w:ascii="Maiandra GD" w:eastAsia="Times New Roman" w:hAnsi="Maiandra GD" w:cs="Leelawadee"/>
          <w:lang w:bidi="th-TH"/>
        </w:rPr>
        <w:t xml:space="preserve">La prestation servie par la communauté de communes pour assurer le transport des préparations culinaires fera l’objet d’une convention distincte. </w:t>
      </w:r>
    </w:p>
    <w:p w14:paraId="277045C7" w14:textId="77777777" w:rsidR="00C94E26" w:rsidRPr="00C94E26" w:rsidRDefault="00C94E26" w:rsidP="00C94E26">
      <w:pPr>
        <w:rPr>
          <w:rFonts w:ascii="Maiandra GD" w:eastAsia="Times New Roman" w:hAnsi="Maiandra GD" w:cs="Leelawadee"/>
          <w:lang w:bidi="th-TH"/>
        </w:rPr>
      </w:pPr>
      <w:r w:rsidRPr="00C94E26">
        <w:rPr>
          <w:rFonts w:ascii="Maiandra GD" w:eastAsia="Times New Roman" w:hAnsi="Maiandra GD" w:cs="Leelawadee"/>
          <w:lang w:bidi="th-TH"/>
        </w:rPr>
        <w:t xml:space="preserve">Le conseil municipal, après en avoir délibéré à l’unanimité </w:t>
      </w:r>
    </w:p>
    <w:p w14:paraId="19319DAA" w14:textId="77777777" w:rsidR="00C94E26" w:rsidRPr="00C94E26" w:rsidRDefault="00C94E26" w:rsidP="00785165">
      <w:pPr>
        <w:numPr>
          <w:ilvl w:val="0"/>
          <w:numId w:val="3"/>
        </w:numPr>
        <w:rPr>
          <w:rFonts w:ascii="Maiandra GD" w:eastAsia="Times New Roman" w:hAnsi="Maiandra GD" w:cs="Leelawadee"/>
          <w:lang w:bidi="th-TH"/>
        </w:rPr>
      </w:pPr>
      <w:proofErr w:type="gramStart"/>
      <w:r w:rsidRPr="00C94E26">
        <w:rPr>
          <w:rFonts w:ascii="Maiandra GD" w:eastAsia="Times New Roman" w:hAnsi="Maiandra GD" w:cs="Leelawadee"/>
          <w:lang w:bidi="th-TH"/>
        </w:rPr>
        <w:t>valide</w:t>
      </w:r>
      <w:proofErr w:type="gramEnd"/>
      <w:r w:rsidRPr="00C94E26">
        <w:rPr>
          <w:rFonts w:ascii="Maiandra GD" w:eastAsia="Times New Roman" w:hAnsi="Maiandra GD" w:cs="Leelawadee"/>
          <w:lang w:bidi="th-TH"/>
        </w:rPr>
        <w:t xml:space="preserve"> la convention de prestation de restauration en liaison chaude </w:t>
      </w:r>
    </w:p>
    <w:p w14:paraId="1F7A4958" w14:textId="77777777" w:rsidR="00C94E26" w:rsidRPr="00C94E26" w:rsidRDefault="00C94E26" w:rsidP="00785165">
      <w:pPr>
        <w:numPr>
          <w:ilvl w:val="0"/>
          <w:numId w:val="3"/>
        </w:numPr>
        <w:rPr>
          <w:rFonts w:ascii="Maiandra GD" w:eastAsia="Times New Roman" w:hAnsi="Maiandra GD" w:cs="Leelawadee"/>
          <w:lang w:bidi="th-TH"/>
        </w:rPr>
      </w:pPr>
      <w:r w:rsidRPr="00C94E26">
        <w:rPr>
          <w:rFonts w:ascii="Maiandra GD" w:eastAsia="Times New Roman" w:hAnsi="Maiandra GD" w:cs="Leelawadee"/>
          <w:lang w:bidi="th-TH"/>
        </w:rPr>
        <w:t xml:space="preserve">Autorise le maire à signer la convention </w:t>
      </w:r>
    </w:p>
    <w:p w14:paraId="315C6C7E" w14:textId="77777777" w:rsidR="00C94E26" w:rsidRPr="00C94E26" w:rsidRDefault="00C94E26" w:rsidP="00785165">
      <w:pPr>
        <w:numPr>
          <w:ilvl w:val="0"/>
          <w:numId w:val="3"/>
        </w:numPr>
        <w:rPr>
          <w:rFonts w:ascii="Maiandra GD" w:eastAsia="Times New Roman" w:hAnsi="Maiandra GD" w:cs="Leelawadee"/>
          <w:lang w:bidi="th-TH"/>
        </w:rPr>
      </w:pPr>
      <w:r w:rsidRPr="00C94E26">
        <w:rPr>
          <w:rFonts w:ascii="Maiandra GD" w:eastAsia="Times New Roman" w:hAnsi="Maiandra GD" w:cs="Leelawadee"/>
          <w:lang w:bidi="th-TH"/>
        </w:rPr>
        <w:t xml:space="preserve">S’engage à régler la participation financière qui découle de la prestation. </w:t>
      </w:r>
    </w:p>
    <w:p w14:paraId="4D1FDA7C" w14:textId="1C37E419" w:rsidR="00C94E26" w:rsidRDefault="00C94E26" w:rsidP="00475B34">
      <w:pPr>
        <w:rPr>
          <w:rFonts w:ascii="Maiandra GD" w:hAnsi="Maiandra GD" w:cstheme="minorHAnsi"/>
          <w:b/>
          <w:bCs/>
        </w:rPr>
      </w:pPr>
      <w:r>
        <w:rPr>
          <w:rFonts w:ascii="Maiandra GD" w:hAnsi="Maiandra GD" w:cstheme="minorHAnsi"/>
          <w:b/>
          <w:bCs/>
        </w:rPr>
        <w:t xml:space="preserve">Adopté à l’unanimité. </w:t>
      </w:r>
    </w:p>
    <w:p w14:paraId="2736637B" w14:textId="7218C04B" w:rsidR="00C94E26" w:rsidRDefault="000F0135" w:rsidP="00475B34">
      <w:pPr>
        <w:rPr>
          <w:rFonts w:ascii="Maiandra GD" w:hAnsi="Maiandra GD" w:cstheme="minorHAnsi"/>
          <w:b/>
          <w:bCs/>
        </w:rPr>
      </w:pPr>
      <w:r>
        <w:rPr>
          <w:rFonts w:ascii="Maiandra GD" w:hAnsi="Maiandra GD" w:cstheme="minorHAnsi"/>
          <w:b/>
          <w:bCs/>
        </w:rPr>
        <w:t xml:space="preserve">Convention de mise à disposition personnel ASAM </w:t>
      </w:r>
      <w:proofErr w:type="gramStart"/>
      <w:r>
        <w:rPr>
          <w:rFonts w:ascii="Maiandra GD" w:hAnsi="Maiandra GD" w:cstheme="minorHAnsi"/>
          <w:b/>
          <w:bCs/>
        </w:rPr>
        <w:t>( association</w:t>
      </w:r>
      <w:proofErr w:type="gramEnd"/>
      <w:r>
        <w:rPr>
          <w:rFonts w:ascii="Maiandra GD" w:hAnsi="Maiandra GD" w:cstheme="minorHAnsi"/>
          <w:b/>
          <w:bCs/>
        </w:rPr>
        <w:t xml:space="preserve"> des amis de Meyssac) : </w:t>
      </w:r>
    </w:p>
    <w:p w14:paraId="3A95FAD4" w14:textId="576AD7F6" w:rsidR="000F0135" w:rsidRPr="000F0135" w:rsidRDefault="000F0135" w:rsidP="00475B34">
      <w:pPr>
        <w:rPr>
          <w:rFonts w:ascii="Maiandra GD" w:hAnsi="Maiandra GD" w:cstheme="minorHAnsi"/>
        </w:rPr>
      </w:pPr>
      <w:r w:rsidRPr="000F0135">
        <w:rPr>
          <w:rFonts w:ascii="Maiandra GD" w:hAnsi="Maiandra GD" w:cstheme="minorHAnsi"/>
        </w:rPr>
        <w:t xml:space="preserve">Dans le cadre d’une réflexion conduite par un groupe de travail sur la création d’un tiers lieu, il a été décidé de répondre à l’appel à projet Tiers Lieux 2019.2021 initié par la région Nouvelle Aquitaine. </w:t>
      </w:r>
    </w:p>
    <w:p w14:paraId="38EBE2B1" w14:textId="2CAE2537" w:rsidR="000F0135" w:rsidRPr="000F0135" w:rsidRDefault="000F0135" w:rsidP="00475B34">
      <w:pPr>
        <w:rPr>
          <w:rFonts w:ascii="Maiandra GD" w:hAnsi="Maiandra GD" w:cstheme="minorHAnsi"/>
        </w:rPr>
      </w:pPr>
      <w:r w:rsidRPr="000F0135">
        <w:rPr>
          <w:rFonts w:ascii="Maiandra GD" w:hAnsi="Maiandra GD" w:cstheme="minorHAnsi"/>
        </w:rPr>
        <w:t xml:space="preserve">Le conseil municipal autorise le Maire à signer une convention de mise à disposition d’un personnel de l’ASAM Mme DELPY Nathalie qui aura pour mission de réaliser le montage du dossier technique et financier pour répondre à l’appel à projets. </w:t>
      </w:r>
    </w:p>
    <w:p w14:paraId="2FD67B1C" w14:textId="6EF82CA0" w:rsidR="000F0135" w:rsidRPr="000F0135" w:rsidRDefault="000F0135" w:rsidP="00475B34">
      <w:pPr>
        <w:rPr>
          <w:rFonts w:ascii="Maiandra GD" w:hAnsi="Maiandra GD" w:cstheme="minorHAnsi"/>
        </w:rPr>
      </w:pPr>
      <w:r w:rsidRPr="000F0135">
        <w:rPr>
          <w:rFonts w:ascii="Maiandra GD" w:hAnsi="Maiandra GD" w:cstheme="minorHAnsi"/>
        </w:rPr>
        <w:t xml:space="preserve">La commune s’engage à rembourser à l’ASAM le temps passé par l’agent sur le projet </w:t>
      </w:r>
      <w:proofErr w:type="gramStart"/>
      <w:r w:rsidRPr="000F0135">
        <w:rPr>
          <w:rFonts w:ascii="Maiandra GD" w:hAnsi="Maiandra GD" w:cstheme="minorHAnsi"/>
        </w:rPr>
        <w:t>( environ</w:t>
      </w:r>
      <w:proofErr w:type="gramEnd"/>
      <w:r w:rsidRPr="000F0135">
        <w:rPr>
          <w:rFonts w:ascii="Maiandra GD" w:hAnsi="Maiandra GD" w:cstheme="minorHAnsi"/>
        </w:rPr>
        <w:t xml:space="preserve"> 1 jour pendant la période de mai à août 2021 ). </w:t>
      </w:r>
    </w:p>
    <w:p w14:paraId="41D4F774" w14:textId="28E07C7A" w:rsidR="000F0135" w:rsidRDefault="000F0135" w:rsidP="00475B34">
      <w:pPr>
        <w:rPr>
          <w:rFonts w:ascii="Maiandra GD" w:hAnsi="Maiandra GD" w:cstheme="minorHAnsi"/>
          <w:b/>
          <w:bCs/>
        </w:rPr>
      </w:pPr>
      <w:r>
        <w:rPr>
          <w:rFonts w:ascii="Maiandra GD" w:hAnsi="Maiandra GD" w:cstheme="minorHAnsi"/>
          <w:b/>
          <w:bCs/>
        </w:rPr>
        <w:t xml:space="preserve">Adopté à l’unanimité. </w:t>
      </w:r>
    </w:p>
    <w:p w14:paraId="47141C1A" w14:textId="5966E51E" w:rsidR="00D37F11" w:rsidRDefault="00D37F11" w:rsidP="00475B34">
      <w:pPr>
        <w:rPr>
          <w:rFonts w:ascii="Maiandra GD" w:hAnsi="Maiandra GD" w:cstheme="minorHAnsi"/>
          <w:b/>
          <w:bCs/>
        </w:rPr>
      </w:pPr>
      <w:r>
        <w:rPr>
          <w:rFonts w:ascii="Maiandra GD" w:hAnsi="Maiandra GD" w:cstheme="minorHAnsi"/>
          <w:b/>
          <w:bCs/>
        </w:rPr>
        <w:t xml:space="preserve">Assistance à maîtrise d’ouvrage parcours du Vallon : </w:t>
      </w:r>
    </w:p>
    <w:p w14:paraId="23F98ED8" w14:textId="3539A19A" w:rsidR="009E041D" w:rsidRPr="009E041D" w:rsidRDefault="009E041D" w:rsidP="009E041D">
      <w:pPr>
        <w:widowControl w:val="0"/>
        <w:suppressAutoHyphens/>
        <w:spacing w:after="0" w:line="240" w:lineRule="auto"/>
        <w:rPr>
          <w:rFonts w:ascii="Maiandra GD" w:eastAsiaTheme="minorEastAsia" w:hAnsi="Maiandra GD" w:cs="Times New Roman"/>
          <w:b/>
          <w:bCs/>
        </w:rPr>
      </w:pPr>
      <w:r w:rsidRPr="009E041D">
        <w:rPr>
          <w:rFonts w:ascii="Maiandra GD" w:eastAsiaTheme="minorEastAsia" w:hAnsi="Maiandra GD" w:cs="Times New Roman"/>
          <w:b/>
          <w:bCs/>
        </w:rPr>
        <w:lastRenderedPageBreak/>
        <w:t xml:space="preserve">Expressions jardin : </w:t>
      </w:r>
    </w:p>
    <w:p w14:paraId="10CB3B29" w14:textId="20F788E5" w:rsidR="009E041D" w:rsidRDefault="009E041D" w:rsidP="009E041D">
      <w:pPr>
        <w:widowControl w:val="0"/>
        <w:suppressAutoHyphens/>
        <w:spacing w:after="0" w:line="240" w:lineRule="auto"/>
        <w:rPr>
          <w:rFonts w:ascii="Maiandra GD" w:eastAsiaTheme="minorEastAsia" w:hAnsi="Maiandra GD" w:cs="Times New Roman"/>
        </w:rPr>
      </w:pPr>
      <w:r>
        <w:rPr>
          <w:rFonts w:ascii="Maiandra GD" w:eastAsiaTheme="minorEastAsia" w:hAnsi="Maiandra GD" w:cs="Times New Roman"/>
        </w:rPr>
        <w:t xml:space="preserve">Validation d’une mission concernant la rédaction d’une note d’enjeux et de synthèse servant de socle à la consultation de maîtrise d’œuvre. Montant de la mission : 3060.00 € TTC. </w:t>
      </w:r>
    </w:p>
    <w:p w14:paraId="534B6AB8" w14:textId="5F1774B8" w:rsidR="009E041D" w:rsidRPr="00526501" w:rsidRDefault="009E041D" w:rsidP="009E041D">
      <w:pPr>
        <w:widowControl w:val="0"/>
        <w:suppressAutoHyphens/>
        <w:spacing w:after="0" w:line="240" w:lineRule="auto"/>
        <w:rPr>
          <w:rFonts w:ascii="Maiandra GD" w:eastAsiaTheme="minorEastAsia" w:hAnsi="Maiandra GD" w:cs="Times New Roman"/>
          <w:b/>
          <w:bCs/>
        </w:rPr>
      </w:pPr>
      <w:r w:rsidRPr="00526501">
        <w:rPr>
          <w:rFonts w:ascii="Maiandra GD" w:eastAsiaTheme="minorEastAsia" w:hAnsi="Maiandra GD" w:cs="Times New Roman"/>
          <w:b/>
          <w:bCs/>
        </w:rPr>
        <w:t xml:space="preserve">Adopté à l’unanimité. </w:t>
      </w:r>
    </w:p>
    <w:p w14:paraId="290F806E" w14:textId="77777777" w:rsidR="009E041D" w:rsidRDefault="009E041D" w:rsidP="009E041D">
      <w:pPr>
        <w:overflowPunct w:val="0"/>
        <w:autoSpaceDE w:val="0"/>
        <w:autoSpaceDN w:val="0"/>
        <w:adjustRightInd w:val="0"/>
        <w:spacing w:after="0" w:line="240" w:lineRule="auto"/>
        <w:textAlignment w:val="baseline"/>
        <w:rPr>
          <w:rFonts w:ascii="Maiandra GD" w:eastAsiaTheme="minorEastAsia" w:hAnsi="Maiandra GD" w:cs="Times New Roman"/>
          <w:sz w:val="24"/>
          <w:szCs w:val="24"/>
          <w:lang w:eastAsia="fr-FR"/>
        </w:rPr>
      </w:pPr>
      <w:r w:rsidRPr="00526501">
        <w:rPr>
          <w:rFonts w:ascii="Maiandra GD" w:eastAsiaTheme="minorEastAsia" w:hAnsi="Maiandra GD" w:cs="Times New Roman"/>
          <w:b/>
          <w:bCs/>
          <w:sz w:val="24"/>
          <w:szCs w:val="24"/>
          <w:lang w:eastAsia="fr-FR"/>
        </w:rPr>
        <w:tab/>
      </w:r>
      <w:r w:rsidRPr="00526501">
        <w:rPr>
          <w:rFonts w:ascii="Maiandra GD" w:eastAsiaTheme="minorEastAsia" w:hAnsi="Maiandra GD" w:cs="Times New Roman"/>
          <w:b/>
          <w:bCs/>
          <w:sz w:val="24"/>
          <w:szCs w:val="24"/>
          <w:lang w:eastAsia="fr-FR"/>
        </w:rPr>
        <w:tab/>
      </w:r>
      <w:r w:rsidRPr="00526501">
        <w:rPr>
          <w:rFonts w:ascii="Maiandra GD" w:eastAsiaTheme="minorEastAsia" w:hAnsi="Maiandra GD" w:cs="Times New Roman"/>
          <w:b/>
          <w:bCs/>
          <w:sz w:val="24"/>
          <w:szCs w:val="24"/>
          <w:lang w:eastAsia="fr-FR"/>
        </w:rPr>
        <w:tab/>
      </w:r>
      <w:r w:rsidRPr="009E041D">
        <w:rPr>
          <w:rFonts w:ascii="Maiandra GD" w:eastAsiaTheme="minorEastAsia" w:hAnsi="Maiandra GD" w:cs="Times New Roman"/>
          <w:sz w:val="24"/>
          <w:szCs w:val="24"/>
          <w:lang w:eastAsia="fr-FR"/>
        </w:rPr>
        <w:tab/>
      </w:r>
    </w:p>
    <w:p w14:paraId="38D5ACAF" w14:textId="26170D1E" w:rsidR="009E041D" w:rsidRPr="009E041D" w:rsidRDefault="009E041D" w:rsidP="009E041D">
      <w:pPr>
        <w:overflowPunct w:val="0"/>
        <w:autoSpaceDE w:val="0"/>
        <w:autoSpaceDN w:val="0"/>
        <w:adjustRightInd w:val="0"/>
        <w:spacing w:after="0" w:line="240" w:lineRule="auto"/>
        <w:textAlignment w:val="baseline"/>
        <w:rPr>
          <w:rFonts w:ascii="Maiandra GD" w:eastAsiaTheme="minorEastAsia" w:hAnsi="Maiandra GD" w:cs="Times New Roman"/>
          <w:b/>
          <w:bCs/>
          <w:lang w:eastAsia="fr-FR"/>
        </w:rPr>
      </w:pPr>
      <w:r w:rsidRPr="009E041D">
        <w:rPr>
          <w:rFonts w:ascii="Maiandra GD" w:eastAsiaTheme="minorEastAsia" w:hAnsi="Maiandra GD" w:cs="Times New Roman"/>
          <w:b/>
          <w:bCs/>
          <w:lang w:eastAsia="fr-FR"/>
        </w:rPr>
        <w:t xml:space="preserve">Corrèze Ingénierie : </w:t>
      </w:r>
      <w:r w:rsidRPr="009E041D">
        <w:rPr>
          <w:rFonts w:ascii="Maiandra GD" w:eastAsiaTheme="minorEastAsia" w:hAnsi="Maiandra GD" w:cs="Times New Roman"/>
          <w:b/>
          <w:bCs/>
          <w:lang w:eastAsia="fr-FR"/>
        </w:rPr>
        <w:tab/>
      </w:r>
      <w:r w:rsidRPr="009E041D">
        <w:rPr>
          <w:rFonts w:ascii="Maiandra GD" w:eastAsiaTheme="minorEastAsia" w:hAnsi="Maiandra GD" w:cs="Times New Roman"/>
          <w:b/>
          <w:bCs/>
          <w:lang w:eastAsia="fr-FR"/>
        </w:rPr>
        <w:tab/>
      </w:r>
      <w:r w:rsidRPr="009E041D">
        <w:rPr>
          <w:rFonts w:ascii="Maiandra GD" w:eastAsiaTheme="minorEastAsia" w:hAnsi="Maiandra GD" w:cs="Times New Roman"/>
          <w:b/>
          <w:bCs/>
          <w:lang w:eastAsia="fr-FR"/>
        </w:rPr>
        <w:tab/>
      </w:r>
      <w:r w:rsidRPr="009E041D">
        <w:rPr>
          <w:rFonts w:ascii="Maiandra GD" w:eastAsiaTheme="minorEastAsia" w:hAnsi="Maiandra GD" w:cs="Times New Roman"/>
          <w:b/>
          <w:bCs/>
          <w:lang w:eastAsia="fr-FR"/>
        </w:rPr>
        <w:tab/>
        <w:t xml:space="preserve">        </w:t>
      </w:r>
    </w:p>
    <w:p w14:paraId="784E82D2" w14:textId="77777777" w:rsidR="009E041D" w:rsidRPr="009E041D" w:rsidRDefault="009E041D" w:rsidP="009E041D">
      <w:pPr>
        <w:overflowPunct w:val="0"/>
        <w:autoSpaceDE w:val="0"/>
        <w:autoSpaceDN w:val="0"/>
        <w:adjustRightInd w:val="0"/>
        <w:spacing w:after="0" w:line="240" w:lineRule="auto"/>
        <w:textAlignment w:val="baseline"/>
        <w:rPr>
          <w:rFonts w:ascii="Maiandra GD" w:eastAsiaTheme="minorEastAsia" w:hAnsi="Maiandra GD" w:cs="Times New Roman"/>
          <w:sz w:val="24"/>
          <w:szCs w:val="24"/>
          <w:lang w:eastAsia="fr-FR"/>
        </w:rPr>
      </w:pPr>
      <w:r w:rsidRPr="009E041D">
        <w:rPr>
          <w:rFonts w:ascii="Maiandra GD" w:eastAsiaTheme="minorEastAsia" w:hAnsi="Maiandra GD" w:cs="Times New Roman"/>
          <w:sz w:val="24"/>
          <w:szCs w:val="24"/>
          <w:lang w:eastAsia="fr-FR"/>
        </w:rPr>
        <w:tab/>
      </w:r>
      <w:r w:rsidRPr="009E041D">
        <w:rPr>
          <w:rFonts w:ascii="Maiandra GD" w:eastAsiaTheme="minorEastAsia" w:hAnsi="Maiandra GD" w:cs="Times New Roman"/>
          <w:sz w:val="24"/>
          <w:szCs w:val="24"/>
          <w:lang w:eastAsia="fr-FR"/>
        </w:rPr>
        <w:tab/>
      </w:r>
    </w:p>
    <w:p w14:paraId="72EC6672" w14:textId="288B34FE" w:rsidR="009E041D" w:rsidRPr="004E6690" w:rsidRDefault="009E041D" w:rsidP="009E041D">
      <w:pPr>
        <w:widowControl w:val="0"/>
        <w:suppressAutoHyphens/>
        <w:spacing w:after="0" w:line="240" w:lineRule="auto"/>
        <w:rPr>
          <w:rFonts w:ascii="Maiandra GD" w:eastAsiaTheme="minorEastAsia" w:hAnsi="Maiandra GD" w:cs="Times New Roman"/>
        </w:rPr>
      </w:pPr>
      <w:r w:rsidRPr="004E6690">
        <w:rPr>
          <w:rFonts w:ascii="Maiandra GD" w:eastAsiaTheme="minorEastAsia" w:hAnsi="Maiandra GD" w:cs="Times New Roman"/>
        </w:rPr>
        <w:t xml:space="preserve">Autorisation donnée au maire pour la signature de la convention d’assistance à maîtrise d’ouvrage pour la phase étude, la faisabilité technique et la formalisation de la commande publique </w:t>
      </w:r>
      <w:r w:rsidR="004E6690" w:rsidRPr="004E6690">
        <w:rPr>
          <w:rFonts w:ascii="Maiandra GD" w:eastAsiaTheme="minorEastAsia" w:hAnsi="Maiandra GD" w:cs="Times New Roman"/>
        </w:rPr>
        <w:t xml:space="preserve">pour le choix d’un maître d’œuvre. </w:t>
      </w:r>
    </w:p>
    <w:p w14:paraId="6C2A9FB6" w14:textId="11553500" w:rsidR="004E6690" w:rsidRDefault="004E6690" w:rsidP="009E041D">
      <w:pPr>
        <w:widowControl w:val="0"/>
        <w:suppressAutoHyphens/>
        <w:spacing w:after="0" w:line="240" w:lineRule="auto"/>
        <w:rPr>
          <w:rFonts w:ascii="Maiandra GD" w:eastAsiaTheme="minorEastAsia" w:hAnsi="Maiandra GD" w:cs="Times New Roman"/>
        </w:rPr>
      </w:pPr>
      <w:r w:rsidRPr="004E6690">
        <w:rPr>
          <w:rFonts w:ascii="Maiandra GD" w:eastAsiaTheme="minorEastAsia" w:hAnsi="Maiandra GD" w:cs="Times New Roman"/>
        </w:rPr>
        <w:t xml:space="preserve">Montant de la mission : 2100.00 € TTC. </w:t>
      </w:r>
    </w:p>
    <w:p w14:paraId="605289D8" w14:textId="77777777" w:rsidR="004E6690" w:rsidRDefault="004E6690" w:rsidP="009E041D">
      <w:pPr>
        <w:widowControl w:val="0"/>
        <w:suppressAutoHyphens/>
        <w:spacing w:after="0" w:line="240" w:lineRule="auto"/>
        <w:rPr>
          <w:rFonts w:ascii="Maiandra GD" w:eastAsiaTheme="minorEastAsia" w:hAnsi="Maiandra GD" w:cs="Times New Roman"/>
          <w:b/>
          <w:bCs/>
        </w:rPr>
      </w:pPr>
    </w:p>
    <w:p w14:paraId="0CDF04E3" w14:textId="0BDAB4B0" w:rsidR="004E6690" w:rsidRPr="004E6690" w:rsidRDefault="004E6690" w:rsidP="009E041D">
      <w:pPr>
        <w:widowControl w:val="0"/>
        <w:suppressAutoHyphens/>
        <w:spacing w:after="0" w:line="240" w:lineRule="auto"/>
        <w:rPr>
          <w:rFonts w:ascii="Maiandra GD" w:eastAsiaTheme="minorEastAsia" w:hAnsi="Maiandra GD" w:cs="Times New Roman"/>
          <w:b/>
          <w:bCs/>
        </w:rPr>
      </w:pPr>
      <w:r w:rsidRPr="004E6690">
        <w:rPr>
          <w:rFonts w:ascii="Maiandra GD" w:eastAsiaTheme="minorEastAsia" w:hAnsi="Maiandra GD" w:cs="Times New Roman"/>
          <w:b/>
          <w:bCs/>
        </w:rPr>
        <w:t xml:space="preserve">Adopté à l’unanimité. </w:t>
      </w:r>
    </w:p>
    <w:p w14:paraId="7A7D5233" w14:textId="77777777" w:rsidR="004E6690" w:rsidRPr="00526501" w:rsidRDefault="004E6690" w:rsidP="00475B34">
      <w:pPr>
        <w:rPr>
          <w:rFonts w:ascii="Maiandra GD" w:hAnsi="Maiandra GD" w:cstheme="minorHAnsi"/>
          <w:b/>
          <w:bCs/>
          <w:u w:val="single"/>
        </w:rPr>
      </w:pPr>
    </w:p>
    <w:p w14:paraId="798951A3" w14:textId="7823A119" w:rsidR="004E6690" w:rsidRPr="00526501" w:rsidRDefault="004E6690" w:rsidP="00475B34">
      <w:pPr>
        <w:rPr>
          <w:rFonts w:ascii="Maiandra GD" w:hAnsi="Maiandra GD" w:cstheme="minorHAnsi"/>
          <w:b/>
          <w:bCs/>
          <w:u w:val="single"/>
        </w:rPr>
      </w:pPr>
      <w:r w:rsidRPr="00526501">
        <w:rPr>
          <w:rFonts w:ascii="Maiandra GD" w:hAnsi="Maiandra GD" w:cstheme="minorHAnsi"/>
          <w:b/>
          <w:bCs/>
          <w:u w:val="single"/>
        </w:rPr>
        <w:t xml:space="preserve">Point 4 : participation scolaire 2019.2020 : fixation du prix de revient : </w:t>
      </w:r>
    </w:p>
    <w:p w14:paraId="6FA29D9D" w14:textId="18AC1B23" w:rsidR="004E6690" w:rsidRPr="004E6690" w:rsidRDefault="004E6690" w:rsidP="004E6690">
      <w:pPr>
        <w:rPr>
          <w:rFonts w:ascii="Maiandra GD" w:eastAsiaTheme="minorEastAsia" w:hAnsi="Maiandra GD" w:cs="Times New Roman"/>
          <w:lang w:eastAsia="fr-FR"/>
        </w:rPr>
      </w:pPr>
      <w:r w:rsidRPr="004E6690">
        <w:rPr>
          <w:rFonts w:ascii="Maiandra GD" w:eastAsiaTheme="minorEastAsia" w:hAnsi="Maiandra GD" w:cs="Times New Roman"/>
          <w:lang w:eastAsia="fr-FR"/>
        </w:rPr>
        <w:t xml:space="preserve">M. le Maire donne communication des éléments qui ont permis d’établir le prix de revient qui s’élève pour l’année scolaire 2019.2020 à 1567.00 €. </w:t>
      </w:r>
    </w:p>
    <w:p w14:paraId="4C8589DE" w14:textId="77777777" w:rsidR="004E6690" w:rsidRPr="004E6690" w:rsidRDefault="004E6690" w:rsidP="004E6690">
      <w:pPr>
        <w:rPr>
          <w:rFonts w:ascii="Maiandra GD" w:eastAsiaTheme="minorEastAsia" w:hAnsi="Maiandra GD" w:cs="Times New Roman"/>
          <w:lang w:eastAsia="fr-FR"/>
        </w:rPr>
      </w:pPr>
      <w:r w:rsidRPr="004E6690">
        <w:rPr>
          <w:rFonts w:ascii="Maiandra GD" w:eastAsiaTheme="minorEastAsia" w:hAnsi="Maiandra GD" w:cs="Times New Roman"/>
          <w:lang w:eastAsia="fr-FR"/>
        </w:rPr>
        <w:t xml:space="preserve">Les indicateurs servant au calcul du prix de revient demeurent inchangés à ceux appliqués les années précédentes. La baisse des effectifs conduit à une augmentation du prix de revient. </w:t>
      </w:r>
    </w:p>
    <w:p w14:paraId="3A06F0FA" w14:textId="32809586" w:rsidR="004E6690" w:rsidRPr="004E6690" w:rsidRDefault="004E6690" w:rsidP="004E6690">
      <w:pPr>
        <w:rPr>
          <w:rFonts w:ascii="Maiandra GD" w:eastAsiaTheme="minorEastAsia" w:hAnsi="Maiandra GD" w:cs="Times New Roman"/>
          <w:lang w:eastAsia="fr-FR"/>
        </w:rPr>
      </w:pPr>
      <w:r w:rsidRPr="004E6690">
        <w:rPr>
          <w:rFonts w:ascii="Maiandra GD" w:eastAsiaTheme="minorEastAsia" w:hAnsi="Maiandra GD" w:cs="Times New Roman"/>
          <w:lang w:eastAsia="fr-FR"/>
        </w:rPr>
        <w:t>Une participation sera demandée à chaque commune d’origine par enfant scolarisé.</w:t>
      </w:r>
    </w:p>
    <w:p w14:paraId="07B8B98B" w14:textId="61C9C087" w:rsidR="004E6690" w:rsidRPr="004E6690" w:rsidRDefault="004E6690" w:rsidP="004E6690">
      <w:pPr>
        <w:rPr>
          <w:rFonts w:ascii="Maiandra GD" w:eastAsiaTheme="minorEastAsia" w:hAnsi="Maiandra GD" w:cs="Times New Roman"/>
          <w:lang w:eastAsia="fr-FR"/>
        </w:rPr>
      </w:pPr>
      <w:r w:rsidRPr="004E6690">
        <w:rPr>
          <w:rFonts w:ascii="Maiandra GD" w:eastAsiaTheme="minorEastAsia" w:hAnsi="Maiandra GD" w:cs="Times New Roman"/>
          <w:lang w:eastAsia="fr-FR"/>
        </w:rPr>
        <w:t>-</w:t>
      </w:r>
      <w:r w:rsidRPr="004E6690">
        <w:rPr>
          <w:rFonts w:ascii="Maiandra GD" w:eastAsiaTheme="minorEastAsia" w:hAnsi="Maiandra GD" w:cs="Times New Roman"/>
          <w:lang w:eastAsia="fr-FR"/>
        </w:rPr>
        <w:tab/>
        <w:t xml:space="preserve">acceptation à l’unanimité du prix présenté </w:t>
      </w:r>
    </w:p>
    <w:p w14:paraId="54B2C12B" w14:textId="09F50ACD" w:rsidR="004E6690" w:rsidRPr="004E6690" w:rsidRDefault="004E6690" w:rsidP="004E6690">
      <w:pPr>
        <w:autoSpaceDE w:val="0"/>
        <w:autoSpaceDN w:val="0"/>
        <w:adjustRightInd w:val="0"/>
        <w:spacing w:after="0" w:line="240" w:lineRule="auto"/>
        <w:jc w:val="both"/>
        <w:rPr>
          <w:rFonts w:ascii="Maiandra GD" w:eastAsiaTheme="minorEastAsia" w:hAnsi="Maiandra GD" w:cs="Times New Roman"/>
          <w:lang w:eastAsia="fr-FR"/>
        </w:rPr>
      </w:pPr>
      <w:r w:rsidRPr="004E6690">
        <w:rPr>
          <w:rFonts w:ascii="Maiandra GD" w:eastAsiaTheme="minorEastAsia" w:hAnsi="Maiandra GD" w:cs="Times New Roman"/>
          <w:lang w:eastAsia="fr-FR"/>
        </w:rPr>
        <w:t>-</w:t>
      </w:r>
      <w:r w:rsidRPr="004E6690">
        <w:rPr>
          <w:rFonts w:ascii="Maiandra GD" w:eastAsiaTheme="minorEastAsia" w:hAnsi="Maiandra GD" w:cs="Times New Roman"/>
          <w:lang w:eastAsia="fr-FR"/>
        </w:rPr>
        <w:tab/>
        <w:t xml:space="preserve">autorisation donnée au maire pour signer la convention fixant les éléments de mise en recouvrement. </w:t>
      </w:r>
    </w:p>
    <w:p w14:paraId="09E82788" w14:textId="3D5D8A80" w:rsidR="004E6690" w:rsidRDefault="004E6690" w:rsidP="00475B34">
      <w:pPr>
        <w:rPr>
          <w:rFonts w:ascii="Maiandra GD" w:hAnsi="Maiandra GD" w:cstheme="minorHAnsi"/>
          <w:b/>
          <w:bCs/>
        </w:rPr>
      </w:pPr>
      <w:r>
        <w:rPr>
          <w:rFonts w:ascii="Maiandra GD" w:hAnsi="Maiandra GD" w:cstheme="minorHAnsi"/>
          <w:b/>
          <w:bCs/>
        </w:rPr>
        <w:t xml:space="preserve">Adopté à l’unanimité. </w:t>
      </w:r>
    </w:p>
    <w:p w14:paraId="489731C2" w14:textId="6B5CB079" w:rsidR="004E6690" w:rsidRDefault="004E6690" w:rsidP="00475B34">
      <w:pPr>
        <w:rPr>
          <w:rFonts w:ascii="Maiandra GD" w:hAnsi="Maiandra GD" w:cstheme="minorHAnsi"/>
          <w:b/>
          <w:bCs/>
        </w:rPr>
      </w:pPr>
    </w:p>
    <w:p w14:paraId="5DEAF95B" w14:textId="16FBAE24" w:rsidR="004E6690" w:rsidRPr="00526501" w:rsidRDefault="004E6690" w:rsidP="00475B34">
      <w:pPr>
        <w:rPr>
          <w:rFonts w:ascii="Maiandra GD" w:hAnsi="Maiandra GD" w:cstheme="minorHAnsi"/>
          <w:b/>
          <w:bCs/>
          <w:u w:val="single"/>
        </w:rPr>
      </w:pPr>
      <w:r w:rsidRPr="00526501">
        <w:rPr>
          <w:rFonts w:ascii="Maiandra GD" w:hAnsi="Maiandra GD" w:cstheme="minorHAnsi"/>
          <w:b/>
          <w:bCs/>
          <w:u w:val="single"/>
        </w:rPr>
        <w:t xml:space="preserve">Point 5 : demande de subvention 2021 le Cochonnet 19 : </w:t>
      </w:r>
    </w:p>
    <w:p w14:paraId="5D964398" w14:textId="610A336D" w:rsidR="004E6690" w:rsidRPr="004E6690" w:rsidRDefault="005653EA" w:rsidP="004E6690">
      <w:pPr>
        <w:tabs>
          <w:tab w:val="left" w:pos="6960"/>
        </w:tabs>
        <w:rPr>
          <w:rFonts w:ascii="Maiandra GD" w:eastAsiaTheme="minorEastAsia" w:hAnsi="Maiandra GD" w:cs="Leelawadee"/>
          <w:lang w:bidi="th-TH"/>
        </w:rPr>
      </w:pPr>
      <w:r>
        <w:rPr>
          <w:rFonts w:ascii="Maiandra GD" w:eastAsiaTheme="minorEastAsia" w:hAnsi="Maiandra GD" w:cs="Leelawadee"/>
          <w:lang w:bidi="th-TH"/>
        </w:rPr>
        <w:t>S</w:t>
      </w:r>
      <w:r w:rsidR="004E6690" w:rsidRPr="004E6690">
        <w:rPr>
          <w:rFonts w:ascii="Maiandra GD" w:eastAsiaTheme="minorEastAsia" w:hAnsi="Maiandra GD" w:cs="Leelawadee"/>
          <w:lang w:bidi="th-TH"/>
        </w:rPr>
        <w:t xml:space="preserve">ubvention déposée hors délai par l’association le Cochonnet 19. </w:t>
      </w:r>
    </w:p>
    <w:p w14:paraId="05C6ACDF" w14:textId="57173DCC" w:rsidR="004E6690" w:rsidRPr="004E6690" w:rsidRDefault="005653EA" w:rsidP="004E6690">
      <w:pPr>
        <w:tabs>
          <w:tab w:val="left" w:pos="6960"/>
        </w:tabs>
        <w:rPr>
          <w:rFonts w:ascii="Maiandra GD" w:eastAsiaTheme="minorEastAsia" w:hAnsi="Maiandra GD" w:cs="Leelawadee"/>
          <w:lang w:bidi="th-TH"/>
        </w:rPr>
      </w:pPr>
      <w:r>
        <w:rPr>
          <w:rFonts w:ascii="Maiandra GD" w:eastAsiaTheme="minorEastAsia" w:hAnsi="Maiandra GD" w:cs="Leelawadee"/>
          <w:lang w:bidi="th-TH"/>
        </w:rPr>
        <w:t xml:space="preserve">Montant proposé : 200 € qui seront prélevés à l’article 65748 du budget primitif 2021. </w:t>
      </w:r>
    </w:p>
    <w:p w14:paraId="50545D8A" w14:textId="5F63B563" w:rsidR="004E6690" w:rsidRDefault="005653EA" w:rsidP="00475B34">
      <w:pPr>
        <w:rPr>
          <w:rFonts w:ascii="Maiandra GD" w:eastAsiaTheme="minorEastAsia" w:hAnsi="Maiandra GD" w:cs="Leelawadee"/>
          <w:b/>
          <w:bCs/>
          <w:lang w:bidi="th-TH"/>
        </w:rPr>
      </w:pPr>
      <w:r w:rsidRPr="005653EA">
        <w:rPr>
          <w:rFonts w:ascii="Maiandra GD" w:eastAsiaTheme="minorEastAsia" w:hAnsi="Maiandra GD" w:cs="Leelawadee"/>
          <w:b/>
          <w:bCs/>
          <w:lang w:bidi="th-TH"/>
        </w:rPr>
        <w:t xml:space="preserve">Adopté à l’unanimité. </w:t>
      </w:r>
    </w:p>
    <w:p w14:paraId="0F327A2C" w14:textId="505F4309" w:rsidR="005653EA" w:rsidRPr="00526501" w:rsidRDefault="005653EA" w:rsidP="00475B34">
      <w:pPr>
        <w:rPr>
          <w:rFonts w:ascii="Maiandra GD" w:eastAsiaTheme="minorEastAsia" w:hAnsi="Maiandra GD" w:cs="Leelawadee"/>
          <w:b/>
          <w:bCs/>
          <w:u w:val="single"/>
          <w:lang w:bidi="th-TH"/>
        </w:rPr>
      </w:pPr>
      <w:r w:rsidRPr="00526501">
        <w:rPr>
          <w:rFonts w:ascii="Maiandra GD" w:eastAsiaTheme="minorEastAsia" w:hAnsi="Maiandra GD" w:cs="Leelawadee"/>
          <w:b/>
          <w:bCs/>
          <w:u w:val="single"/>
          <w:lang w:bidi="th-TH"/>
        </w:rPr>
        <w:t xml:space="preserve">Point 6 : Questions diverses : </w:t>
      </w:r>
    </w:p>
    <w:p w14:paraId="719B8922" w14:textId="3A264538" w:rsidR="005653EA" w:rsidRPr="005653EA" w:rsidRDefault="005653EA" w:rsidP="005653EA">
      <w:pPr>
        <w:pStyle w:val="Paragraphedeliste"/>
        <w:numPr>
          <w:ilvl w:val="0"/>
          <w:numId w:val="6"/>
        </w:numPr>
        <w:rPr>
          <w:rFonts w:ascii="Maiandra GD" w:eastAsiaTheme="minorEastAsia" w:hAnsi="Maiandra GD" w:cs="Leelawadee"/>
          <w:lang w:bidi="th-TH"/>
        </w:rPr>
      </w:pPr>
      <w:r w:rsidRPr="005653EA">
        <w:rPr>
          <w:rFonts w:ascii="Maiandra GD" w:eastAsiaTheme="minorEastAsia" w:hAnsi="Maiandra GD" w:cs="Leelawadee"/>
          <w:lang w:bidi="th-TH"/>
        </w:rPr>
        <w:t>Tableau des permanences scrutin</w:t>
      </w:r>
      <w:r w:rsidR="00453C91">
        <w:rPr>
          <w:rFonts w:ascii="Maiandra GD" w:eastAsiaTheme="minorEastAsia" w:hAnsi="Maiandra GD" w:cs="Leelawadee"/>
          <w:lang w:bidi="th-TH"/>
        </w:rPr>
        <w:t>s</w:t>
      </w:r>
      <w:r w:rsidRPr="005653EA">
        <w:rPr>
          <w:rFonts w:ascii="Maiandra GD" w:eastAsiaTheme="minorEastAsia" w:hAnsi="Maiandra GD" w:cs="Leelawadee"/>
          <w:lang w:bidi="th-TH"/>
        </w:rPr>
        <w:t xml:space="preserve"> élections départementales et régionales des 20 et 27 juin 2021</w:t>
      </w:r>
    </w:p>
    <w:p w14:paraId="688A162D" w14:textId="52F7BDD0" w:rsidR="005653EA" w:rsidRPr="005653EA" w:rsidRDefault="005653EA" w:rsidP="005653EA">
      <w:pPr>
        <w:pStyle w:val="Paragraphedeliste"/>
        <w:numPr>
          <w:ilvl w:val="0"/>
          <w:numId w:val="6"/>
        </w:numPr>
        <w:rPr>
          <w:rFonts w:ascii="Maiandra GD" w:eastAsiaTheme="minorEastAsia" w:hAnsi="Maiandra GD" w:cs="Leelawadee"/>
          <w:lang w:bidi="th-TH"/>
        </w:rPr>
      </w:pPr>
      <w:r w:rsidRPr="005653EA">
        <w:rPr>
          <w:rFonts w:ascii="Maiandra GD" w:eastAsiaTheme="minorEastAsia" w:hAnsi="Maiandra GD" w:cs="Leelawadee"/>
          <w:lang w:bidi="th-TH"/>
        </w:rPr>
        <w:t>Supplément guide estival la Vie Corrézienne : accord pour 1/16</w:t>
      </w:r>
      <w:r w:rsidRPr="005653EA">
        <w:rPr>
          <w:rFonts w:ascii="Maiandra GD" w:eastAsiaTheme="minorEastAsia" w:hAnsi="Maiandra GD" w:cs="Leelawadee"/>
          <w:vertAlign w:val="superscript"/>
          <w:lang w:bidi="th-TH"/>
        </w:rPr>
        <w:t>ème</w:t>
      </w:r>
      <w:r w:rsidRPr="005653EA">
        <w:rPr>
          <w:rFonts w:ascii="Maiandra GD" w:eastAsiaTheme="minorEastAsia" w:hAnsi="Maiandra GD" w:cs="Leelawadee"/>
          <w:lang w:bidi="th-TH"/>
        </w:rPr>
        <w:t xml:space="preserve"> de page </w:t>
      </w:r>
    </w:p>
    <w:p w14:paraId="0539BCDE" w14:textId="6A712161" w:rsidR="005653EA" w:rsidRDefault="005653EA" w:rsidP="005653EA">
      <w:pPr>
        <w:pStyle w:val="Paragraphedeliste"/>
        <w:numPr>
          <w:ilvl w:val="0"/>
          <w:numId w:val="6"/>
        </w:numPr>
        <w:rPr>
          <w:rFonts w:ascii="Maiandra GD" w:eastAsiaTheme="minorEastAsia" w:hAnsi="Maiandra GD" w:cs="Leelawadee"/>
          <w:lang w:bidi="th-TH"/>
        </w:rPr>
      </w:pPr>
      <w:r w:rsidRPr="005653EA">
        <w:rPr>
          <w:rFonts w:ascii="Maiandra GD" w:eastAsiaTheme="minorEastAsia" w:hAnsi="Maiandra GD" w:cs="Leelawadee"/>
          <w:lang w:bidi="th-TH"/>
        </w:rPr>
        <w:t>Info journée d’étude</w:t>
      </w:r>
      <w:r w:rsidR="00745947">
        <w:rPr>
          <w:rFonts w:ascii="Maiandra GD" w:eastAsiaTheme="minorEastAsia" w:hAnsi="Maiandra GD" w:cs="Leelawadee"/>
          <w:lang w:bidi="th-TH"/>
        </w:rPr>
        <w:t xml:space="preserve"> </w:t>
      </w:r>
      <w:proofErr w:type="gramStart"/>
      <w:r w:rsidR="00745947">
        <w:rPr>
          <w:rFonts w:ascii="Maiandra GD" w:eastAsiaTheme="minorEastAsia" w:hAnsi="Maiandra GD" w:cs="Leelawadee"/>
          <w:lang w:bidi="th-TH"/>
        </w:rPr>
        <w:t xml:space="preserve">zonage </w:t>
      </w:r>
      <w:r w:rsidRPr="005653EA">
        <w:rPr>
          <w:rFonts w:ascii="Maiandra GD" w:eastAsiaTheme="minorEastAsia" w:hAnsi="Maiandra GD" w:cs="Leelawadee"/>
          <w:lang w:bidi="th-TH"/>
        </w:rPr>
        <w:t xml:space="preserve"> PLUI</w:t>
      </w:r>
      <w:proofErr w:type="gramEnd"/>
      <w:r w:rsidRPr="005653EA">
        <w:rPr>
          <w:rFonts w:ascii="Maiandra GD" w:eastAsiaTheme="minorEastAsia" w:hAnsi="Maiandra GD" w:cs="Leelawadee"/>
          <w:lang w:bidi="th-TH"/>
        </w:rPr>
        <w:t xml:space="preserve"> le mercredi 09 juin </w:t>
      </w:r>
      <w:r w:rsidR="00453C91">
        <w:rPr>
          <w:rFonts w:ascii="Maiandra GD" w:eastAsiaTheme="minorEastAsia" w:hAnsi="Maiandra GD" w:cs="Leelawadee"/>
          <w:lang w:bidi="th-TH"/>
        </w:rPr>
        <w:t xml:space="preserve">à la mairie et sur le terrain avec le bureau d’études </w:t>
      </w:r>
      <w:proofErr w:type="spellStart"/>
      <w:r w:rsidR="00453C91">
        <w:rPr>
          <w:rFonts w:ascii="Maiandra GD" w:eastAsiaTheme="minorEastAsia" w:hAnsi="Maiandra GD" w:cs="Leelawadee"/>
          <w:lang w:bidi="th-TH"/>
        </w:rPr>
        <w:t>Dejante</w:t>
      </w:r>
      <w:proofErr w:type="spellEnd"/>
      <w:r w:rsidR="00453C91">
        <w:rPr>
          <w:rFonts w:ascii="Maiandra GD" w:eastAsiaTheme="minorEastAsia" w:hAnsi="Maiandra GD" w:cs="Leelawadee"/>
          <w:lang w:bidi="th-TH"/>
        </w:rPr>
        <w:t xml:space="preserve">. </w:t>
      </w:r>
    </w:p>
    <w:p w14:paraId="079377B0" w14:textId="294CE713" w:rsidR="005653EA" w:rsidRDefault="005653EA" w:rsidP="005653EA">
      <w:pPr>
        <w:pStyle w:val="Paragraphedeliste"/>
        <w:numPr>
          <w:ilvl w:val="0"/>
          <w:numId w:val="6"/>
        </w:numPr>
        <w:rPr>
          <w:rFonts w:ascii="Maiandra GD" w:eastAsiaTheme="minorEastAsia" w:hAnsi="Maiandra GD" w:cs="Leelawadee"/>
          <w:lang w:bidi="th-TH"/>
        </w:rPr>
      </w:pPr>
      <w:r>
        <w:rPr>
          <w:rFonts w:ascii="Maiandra GD" w:eastAsiaTheme="minorEastAsia" w:hAnsi="Maiandra GD" w:cs="Leelawadee"/>
          <w:lang w:bidi="th-TH"/>
        </w:rPr>
        <w:t xml:space="preserve">Information protocole de rappel à l’ordre : convention signée avec le parquet de Brive pour des faits commis par des mineurs </w:t>
      </w:r>
      <w:proofErr w:type="gramStart"/>
      <w:r>
        <w:rPr>
          <w:rFonts w:ascii="Maiandra GD" w:eastAsiaTheme="minorEastAsia" w:hAnsi="Maiandra GD" w:cs="Leelawadee"/>
          <w:lang w:bidi="th-TH"/>
        </w:rPr>
        <w:t>( incivilités</w:t>
      </w:r>
      <w:proofErr w:type="gramEnd"/>
      <w:r>
        <w:rPr>
          <w:rFonts w:ascii="Maiandra GD" w:eastAsiaTheme="minorEastAsia" w:hAnsi="Maiandra GD" w:cs="Leelawadee"/>
          <w:lang w:bidi="th-TH"/>
        </w:rPr>
        <w:t xml:space="preserve"> etc…. ) </w:t>
      </w:r>
    </w:p>
    <w:p w14:paraId="06498AF1" w14:textId="4F90A44B" w:rsidR="005653EA" w:rsidRDefault="005653EA" w:rsidP="005653EA">
      <w:pPr>
        <w:pStyle w:val="Paragraphedeliste"/>
        <w:numPr>
          <w:ilvl w:val="0"/>
          <w:numId w:val="6"/>
        </w:numPr>
        <w:rPr>
          <w:rFonts w:ascii="Maiandra GD" w:eastAsiaTheme="minorEastAsia" w:hAnsi="Maiandra GD" w:cs="Leelawadee"/>
          <w:lang w:bidi="th-TH"/>
        </w:rPr>
      </w:pPr>
      <w:r>
        <w:rPr>
          <w:rFonts w:ascii="Maiandra GD" w:eastAsiaTheme="minorEastAsia" w:hAnsi="Maiandra GD" w:cs="Leelawadee"/>
          <w:lang w:bidi="th-TH"/>
        </w:rPr>
        <w:t>Cérémonie du 22 juin 2021 organisée par le souvenir franç</w:t>
      </w:r>
      <w:r w:rsidR="00153B1A">
        <w:rPr>
          <w:rFonts w:ascii="Maiandra GD" w:eastAsiaTheme="minorEastAsia" w:hAnsi="Maiandra GD" w:cs="Leelawadee"/>
          <w:lang w:bidi="th-TH"/>
        </w:rPr>
        <w:t xml:space="preserve">ais pour la pose d’une plaque commémorative en hommage aux soldats morts pendant la guerre de 1870. </w:t>
      </w:r>
    </w:p>
    <w:p w14:paraId="7AFBAD08" w14:textId="1AA610BC" w:rsidR="00153B1A" w:rsidRDefault="00153B1A" w:rsidP="005653EA">
      <w:pPr>
        <w:pStyle w:val="Paragraphedeliste"/>
        <w:numPr>
          <w:ilvl w:val="0"/>
          <w:numId w:val="6"/>
        </w:numPr>
        <w:rPr>
          <w:rFonts w:ascii="Maiandra GD" w:eastAsiaTheme="minorEastAsia" w:hAnsi="Maiandra GD" w:cs="Leelawadee"/>
          <w:lang w:bidi="th-TH"/>
        </w:rPr>
      </w:pPr>
      <w:r>
        <w:rPr>
          <w:rFonts w:ascii="Maiandra GD" w:eastAsiaTheme="minorEastAsia" w:hAnsi="Maiandra GD" w:cs="Leelawadee"/>
          <w:lang w:bidi="th-TH"/>
        </w:rPr>
        <w:t xml:space="preserve">Foire aux bovins gras à huis clos jeudi 03 juin </w:t>
      </w:r>
    </w:p>
    <w:p w14:paraId="6FDCBE62" w14:textId="05608694" w:rsidR="00153B1A" w:rsidRDefault="00153B1A" w:rsidP="005653EA">
      <w:pPr>
        <w:pStyle w:val="Paragraphedeliste"/>
        <w:numPr>
          <w:ilvl w:val="0"/>
          <w:numId w:val="6"/>
        </w:numPr>
        <w:rPr>
          <w:rFonts w:ascii="Maiandra GD" w:eastAsiaTheme="minorEastAsia" w:hAnsi="Maiandra GD" w:cs="Leelawadee"/>
          <w:lang w:bidi="th-TH"/>
        </w:rPr>
      </w:pPr>
      <w:r>
        <w:rPr>
          <w:rFonts w:ascii="Maiandra GD" w:eastAsiaTheme="minorEastAsia" w:hAnsi="Maiandra GD" w:cs="Leelawadee"/>
          <w:lang w:bidi="th-TH"/>
        </w:rPr>
        <w:t>Information concernant l’organisation du comice agricole cantonal qui aura lieu à Meyssac le 2</w:t>
      </w:r>
      <w:r w:rsidRPr="00745947">
        <w:rPr>
          <w:rFonts w:ascii="Maiandra GD" w:eastAsiaTheme="minorEastAsia" w:hAnsi="Maiandra GD" w:cs="Leelawadee"/>
          <w:vertAlign w:val="superscript"/>
          <w:lang w:bidi="th-TH"/>
        </w:rPr>
        <w:t>è</w:t>
      </w:r>
      <w:r w:rsidR="00745947" w:rsidRPr="00745947">
        <w:rPr>
          <w:rFonts w:ascii="Maiandra GD" w:eastAsiaTheme="minorEastAsia" w:hAnsi="Maiandra GD" w:cs="Leelawadee"/>
          <w:vertAlign w:val="superscript"/>
          <w:lang w:bidi="th-TH"/>
        </w:rPr>
        <w:t>me</w:t>
      </w:r>
      <w:r w:rsidR="00745947">
        <w:rPr>
          <w:rFonts w:ascii="Maiandra GD" w:eastAsiaTheme="minorEastAsia" w:hAnsi="Maiandra GD" w:cs="Leelawadee"/>
          <w:lang w:bidi="th-TH"/>
        </w:rPr>
        <w:t xml:space="preserve"> </w:t>
      </w:r>
      <w:r>
        <w:rPr>
          <w:rFonts w:ascii="Maiandra GD" w:eastAsiaTheme="minorEastAsia" w:hAnsi="Maiandra GD" w:cs="Leelawadee"/>
          <w:lang w:bidi="th-TH"/>
        </w:rPr>
        <w:t xml:space="preserve">week-end d’août. </w:t>
      </w:r>
    </w:p>
    <w:p w14:paraId="5FE1A182" w14:textId="7637F863" w:rsidR="00153B1A" w:rsidRDefault="00153B1A" w:rsidP="005653EA">
      <w:pPr>
        <w:pStyle w:val="Paragraphedeliste"/>
        <w:numPr>
          <w:ilvl w:val="0"/>
          <w:numId w:val="6"/>
        </w:numPr>
        <w:rPr>
          <w:rFonts w:ascii="Maiandra GD" w:eastAsiaTheme="minorEastAsia" w:hAnsi="Maiandra GD" w:cs="Leelawadee"/>
          <w:lang w:bidi="th-TH"/>
        </w:rPr>
      </w:pPr>
      <w:r>
        <w:rPr>
          <w:rFonts w:ascii="Maiandra GD" w:eastAsiaTheme="minorEastAsia" w:hAnsi="Maiandra GD" w:cs="Leelawadee"/>
          <w:lang w:bidi="th-TH"/>
        </w:rPr>
        <w:lastRenderedPageBreak/>
        <w:t xml:space="preserve">Information concernant le remplacement d’un agent de restauration scolaire qui devra subir une intervention médicale en septembre et qui sera absent pendant une durée de 3 ou 4 </w:t>
      </w:r>
      <w:proofErr w:type="gramStart"/>
      <w:r>
        <w:rPr>
          <w:rFonts w:ascii="Maiandra GD" w:eastAsiaTheme="minorEastAsia" w:hAnsi="Maiandra GD" w:cs="Leelawadee"/>
          <w:lang w:bidi="th-TH"/>
        </w:rPr>
        <w:t xml:space="preserve">mois </w:t>
      </w:r>
      <w:r w:rsidR="00745947">
        <w:rPr>
          <w:rFonts w:ascii="Maiandra GD" w:eastAsiaTheme="minorEastAsia" w:hAnsi="Maiandra GD" w:cs="Leelawadee"/>
          <w:lang w:bidi="th-TH"/>
        </w:rPr>
        <w:t>.</w:t>
      </w:r>
      <w:proofErr w:type="gramEnd"/>
      <w:r w:rsidR="00745947">
        <w:rPr>
          <w:rFonts w:ascii="Maiandra GD" w:eastAsiaTheme="minorEastAsia" w:hAnsi="Maiandra GD" w:cs="Leelawadee"/>
          <w:lang w:bidi="th-TH"/>
        </w:rPr>
        <w:t xml:space="preserve"> Appel à candidature auprès de Pôle Emploi. </w:t>
      </w:r>
    </w:p>
    <w:p w14:paraId="7E04EC95" w14:textId="08995773" w:rsidR="00453C91" w:rsidRPr="00453C91" w:rsidRDefault="00453C91" w:rsidP="00453C91">
      <w:pPr>
        <w:pStyle w:val="Paragraphedeliste"/>
        <w:numPr>
          <w:ilvl w:val="0"/>
          <w:numId w:val="6"/>
        </w:numPr>
        <w:rPr>
          <w:rFonts w:ascii="Maiandra GD" w:eastAsiaTheme="minorEastAsia" w:hAnsi="Maiandra GD" w:cs="Leelawadee"/>
          <w:lang w:bidi="th-TH"/>
        </w:rPr>
      </w:pPr>
      <w:r>
        <w:rPr>
          <w:rFonts w:ascii="Maiandra GD" w:eastAsiaTheme="minorEastAsia" w:hAnsi="Maiandra GD" w:cs="Leelawadee"/>
          <w:lang w:bidi="th-TH"/>
        </w:rPr>
        <w:t xml:space="preserve">Dojo : température élevée dans le dojo dès les premières chaleurs : solutions techniques à réfléchir : climatiseur mobile à coupler avec un abaissement du plafond et une isolation de la cage à escalier pour une efficacité optimale, film anti UV sur vitrerie ou pose de pare-soleils. A étudier. </w:t>
      </w:r>
    </w:p>
    <w:p w14:paraId="045B3C96" w14:textId="57DBA765" w:rsidR="00153B1A" w:rsidRDefault="00745947" w:rsidP="005653EA">
      <w:pPr>
        <w:pStyle w:val="Paragraphedeliste"/>
        <w:numPr>
          <w:ilvl w:val="0"/>
          <w:numId w:val="6"/>
        </w:numPr>
        <w:rPr>
          <w:rFonts w:ascii="Maiandra GD" w:eastAsiaTheme="minorEastAsia" w:hAnsi="Maiandra GD" w:cs="Leelawadee"/>
          <w:lang w:bidi="th-TH"/>
        </w:rPr>
      </w:pPr>
      <w:r>
        <w:rPr>
          <w:rFonts w:ascii="Maiandra GD" w:eastAsiaTheme="minorEastAsia" w:hAnsi="Maiandra GD" w:cs="Leelawadee"/>
          <w:lang w:bidi="th-TH"/>
        </w:rPr>
        <w:t xml:space="preserve">Contrat de Relance Transition Energétique : diagnostic du territoire Midi Corrézien mené par l’agence Grand Public auprès d’un panel d’habitants dans le cadre de la construction d’un modèle de développement sur les façons de consommer, produire, travailler et vivre ensemble. </w:t>
      </w:r>
    </w:p>
    <w:p w14:paraId="20B1C3A1" w14:textId="6BDAF11B" w:rsidR="00745947" w:rsidRDefault="00453C91" w:rsidP="005653EA">
      <w:pPr>
        <w:pStyle w:val="Paragraphedeliste"/>
        <w:numPr>
          <w:ilvl w:val="0"/>
          <w:numId w:val="6"/>
        </w:numPr>
        <w:rPr>
          <w:rFonts w:ascii="Maiandra GD" w:eastAsiaTheme="minorEastAsia" w:hAnsi="Maiandra GD" w:cs="Leelawadee"/>
          <w:lang w:bidi="th-TH"/>
        </w:rPr>
      </w:pPr>
      <w:r>
        <w:rPr>
          <w:rFonts w:ascii="Maiandra GD" w:eastAsiaTheme="minorEastAsia" w:hAnsi="Maiandra GD" w:cs="Leelawadee"/>
          <w:lang w:bidi="th-TH"/>
        </w:rPr>
        <w:t xml:space="preserve">Opération cantine à 1 € : inscription du sujet à l’ordre du jour de la prochaine séance. </w:t>
      </w:r>
    </w:p>
    <w:p w14:paraId="496076B2" w14:textId="4249F813" w:rsidR="00453C91" w:rsidRDefault="00453C91" w:rsidP="005653EA">
      <w:pPr>
        <w:pStyle w:val="Paragraphedeliste"/>
        <w:numPr>
          <w:ilvl w:val="0"/>
          <w:numId w:val="6"/>
        </w:numPr>
        <w:rPr>
          <w:rFonts w:ascii="Maiandra GD" w:eastAsiaTheme="minorEastAsia" w:hAnsi="Maiandra GD" w:cs="Leelawadee"/>
          <w:lang w:bidi="th-TH"/>
        </w:rPr>
      </w:pPr>
      <w:r>
        <w:rPr>
          <w:rFonts w:ascii="Maiandra GD" w:eastAsiaTheme="minorEastAsia" w:hAnsi="Maiandra GD" w:cs="Leelawadee"/>
          <w:lang w:bidi="th-TH"/>
        </w:rPr>
        <w:t xml:space="preserve">D. Devillers indique qu’une parcelle de terrain reste disponible aux jardins partagés. Elle demande que la publicité soit effectuée sur les réseaux de communication. Elle souhaiterait également qu’une information soit faite auprès des jardiniers quant à l’entretien des espaces communs. </w:t>
      </w:r>
    </w:p>
    <w:p w14:paraId="2ABED682" w14:textId="423DE85F" w:rsidR="00453C91" w:rsidRPr="00453C91" w:rsidRDefault="00453C91" w:rsidP="00453C91">
      <w:pPr>
        <w:rPr>
          <w:rFonts w:ascii="Maiandra GD" w:eastAsiaTheme="minorEastAsia" w:hAnsi="Maiandra GD" w:cs="Leelawadee"/>
          <w:lang w:bidi="th-TH"/>
        </w:rPr>
      </w:pPr>
      <w:r>
        <w:rPr>
          <w:rFonts w:ascii="Maiandra GD" w:eastAsiaTheme="minorEastAsia" w:hAnsi="Maiandra GD" w:cs="Leelawadee"/>
          <w:lang w:bidi="th-TH"/>
        </w:rPr>
        <w:t xml:space="preserve">L’ordre du jour étant épuisé, la séance est levée à 21 h 30. </w:t>
      </w:r>
    </w:p>
    <w:p w14:paraId="6B225095" w14:textId="77777777" w:rsidR="005653EA" w:rsidRPr="005653EA" w:rsidRDefault="005653EA" w:rsidP="00475B34">
      <w:pPr>
        <w:rPr>
          <w:rFonts w:ascii="Maiandra GD" w:eastAsiaTheme="minorEastAsia" w:hAnsi="Maiandra GD" w:cs="Leelawadee"/>
          <w:b/>
          <w:bCs/>
          <w:lang w:bidi="th-TH"/>
        </w:rPr>
      </w:pPr>
    </w:p>
    <w:p w14:paraId="7A7F205E" w14:textId="77777777" w:rsidR="005653EA" w:rsidRPr="004E6690" w:rsidRDefault="005653EA" w:rsidP="00475B34">
      <w:pPr>
        <w:rPr>
          <w:rFonts w:ascii="Maiandra GD" w:hAnsi="Maiandra GD" w:cstheme="minorHAnsi"/>
          <w:b/>
          <w:bCs/>
        </w:rPr>
      </w:pPr>
    </w:p>
    <w:p w14:paraId="6895D8C0" w14:textId="0B6BDEC4" w:rsidR="00D81D07" w:rsidRDefault="00FE31E5" w:rsidP="00475B34">
      <w:pPr>
        <w:rPr>
          <w:rFonts w:ascii="Maiandra GD" w:hAnsi="Maiandra GD" w:cstheme="minorHAnsi"/>
          <w:b/>
          <w:bCs/>
        </w:rPr>
      </w:pPr>
      <w:r w:rsidRPr="00CA6173">
        <w:rPr>
          <w:rFonts w:ascii="Maiandra GD" w:hAnsi="Maiandra GD" w:cstheme="minorHAnsi"/>
          <w:b/>
          <w:bCs/>
        </w:rPr>
        <w:t xml:space="preserve">Fait à Meyssac, pour être affiché le </w:t>
      </w:r>
      <w:r w:rsidR="00453C91">
        <w:rPr>
          <w:rFonts w:ascii="Maiandra GD" w:hAnsi="Maiandra GD" w:cstheme="minorHAnsi"/>
          <w:b/>
          <w:bCs/>
        </w:rPr>
        <w:t>8 juin</w:t>
      </w:r>
      <w:r w:rsidR="00E02EBF">
        <w:rPr>
          <w:rFonts w:ascii="Maiandra GD" w:hAnsi="Maiandra GD" w:cstheme="minorHAnsi"/>
          <w:b/>
          <w:bCs/>
        </w:rPr>
        <w:t xml:space="preserve"> 2021</w:t>
      </w:r>
      <w:r w:rsidRPr="00CA6173">
        <w:rPr>
          <w:rFonts w:ascii="Maiandra GD" w:hAnsi="Maiandra GD" w:cstheme="minorHAnsi"/>
          <w:b/>
          <w:bCs/>
        </w:rPr>
        <w:t xml:space="preserve"> conformément aux prescriptions de l’article L 2121.25 du code général des collectivités territoriales. Toutes les délibérations précitées seront affichées et pourront être consultées dans leur texte intégral en mairie. </w:t>
      </w:r>
    </w:p>
    <w:p w14:paraId="68156FFB" w14:textId="08DC0661" w:rsidR="00FE31E5" w:rsidRPr="00CA6173" w:rsidRDefault="00FE31E5" w:rsidP="00D81D07">
      <w:pPr>
        <w:pStyle w:val="Sansinterligne"/>
      </w:pPr>
      <w:r w:rsidRPr="00CA6173">
        <w:t xml:space="preserve">A Meyssac, </w:t>
      </w:r>
      <w:r w:rsidR="00453C91">
        <w:t xml:space="preserve">le 08 juin 2021, </w:t>
      </w:r>
    </w:p>
    <w:p w14:paraId="1A4DA32E" w14:textId="551D8DE3" w:rsidR="00FE31E5" w:rsidRPr="00CA6173" w:rsidRDefault="00FE31E5" w:rsidP="00D81D07">
      <w:pPr>
        <w:pStyle w:val="Sansinterligne"/>
      </w:pPr>
      <w:r w:rsidRPr="00CA6173">
        <w:t xml:space="preserve">Le Maire </w:t>
      </w:r>
    </w:p>
    <w:p w14:paraId="13244AB6" w14:textId="18EC6BC1" w:rsidR="00526501" w:rsidRDefault="00FE31E5" w:rsidP="00D81D07">
      <w:pPr>
        <w:pStyle w:val="Sansinterligne"/>
        <w:rPr>
          <w:rFonts w:ascii="Maiandra GD" w:hAnsi="Maiandra GD" w:cstheme="minorHAnsi"/>
          <w:b/>
          <w:bCs/>
        </w:rPr>
      </w:pPr>
      <w:r w:rsidRPr="00CA6173">
        <w:rPr>
          <w:rFonts w:ascii="Maiandra GD" w:hAnsi="Maiandra GD" w:cstheme="minorHAnsi"/>
          <w:b/>
          <w:bCs/>
        </w:rPr>
        <w:t xml:space="preserve">Christophe CARON </w:t>
      </w:r>
      <w:r w:rsidR="00CE5D75">
        <w:rPr>
          <w:rFonts w:ascii="Maiandra GD" w:hAnsi="Maiandra GD" w:cstheme="minorHAnsi"/>
          <w:b/>
          <w:bCs/>
        </w:rPr>
        <w:t xml:space="preserve">  </w:t>
      </w:r>
    </w:p>
    <w:p w14:paraId="40EE79E8" w14:textId="17C7909D" w:rsidR="00526501" w:rsidRDefault="00526501" w:rsidP="00D81D07">
      <w:pPr>
        <w:pStyle w:val="Sansinterligne"/>
        <w:rPr>
          <w:rFonts w:ascii="Maiandra GD" w:hAnsi="Maiandra GD" w:cstheme="minorHAnsi"/>
          <w:b/>
          <w:bCs/>
        </w:rPr>
      </w:pPr>
    </w:p>
    <w:p w14:paraId="5E03923A" w14:textId="77777777" w:rsidR="00526501" w:rsidRDefault="00526501" w:rsidP="00D81D07">
      <w:pPr>
        <w:pStyle w:val="Sansinterligne"/>
        <w:rPr>
          <w:rFonts w:ascii="Maiandra GD" w:hAnsi="Maiandra GD" w:cstheme="minorHAnsi"/>
          <w:b/>
          <w:bCs/>
        </w:rPr>
      </w:pPr>
    </w:p>
    <w:p w14:paraId="69D921F1" w14:textId="300D7742" w:rsidR="00FE31E5" w:rsidRPr="00CA6173" w:rsidRDefault="00CE5D75" w:rsidP="00D81D07">
      <w:pPr>
        <w:pStyle w:val="Sansinterligne"/>
        <w:rPr>
          <w:rFonts w:ascii="Maiandra GD" w:hAnsi="Maiandra GD" w:cstheme="minorHAnsi"/>
          <w:b/>
          <w:bCs/>
        </w:rPr>
      </w:pPr>
      <w:r>
        <w:rPr>
          <w:rFonts w:ascii="Maiandra GD" w:hAnsi="Maiandra GD" w:cstheme="minorHAnsi"/>
          <w:b/>
          <w:bCs/>
        </w:rPr>
        <w:t xml:space="preserve">    </w:t>
      </w:r>
      <w:r w:rsidR="00526501">
        <w:rPr>
          <w:noProof/>
        </w:rPr>
        <w:drawing>
          <wp:inline distT="0" distB="0" distL="0" distR="0" wp14:anchorId="0E809E29" wp14:editId="23D40C66">
            <wp:extent cx="1202367" cy="7524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0043" cy="763537"/>
                    </a:xfrm>
                    <a:prstGeom prst="rect">
                      <a:avLst/>
                    </a:prstGeom>
                    <a:noFill/>
                    <a:ln>
                      <a:noFill/>
                    </a:ln>
                  </pic:spPr>
                </pic:pic>
              </a:graphicData>
            </a:graphic>
          </wp:inline>
        </w:drawing>
      </w:r>
      <w:r>
        <w:rPr>
          <w:rFonts w:ascii="Maiandra GD" w:hAnsi="Maiandra GD" w:cstheme="minorHAnsi"/>
          <w:b/>
          <w:bCs/>
        </w:rPr>
        <w:t xml:space="preserve"> </w:t>
      </w:r>
    </w:p>
    <w:sectPr w:rsidR="00FE31E5" w:rsidRPr="00CA6173" w:rsidSect="004D6709">
      <w:footerReference w:type="default" r:id="rId10"/>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7D97" w14:textId="77777777" w:rsidR="003B23F3" w:rsidRDefault="003B23F3" w:rsidP="0060151B">
      <w:pPr>
        <w:spacing w:after="0" w:line="240" w:lineRule="auto"/>
      </w:pPr>
      <w:r>
        <w:separator/>
      </w:r>
    </w:p>
  </w:endnote>
  <w:endnote w:type="continuationSeparator" w:id="0">
    <w:p w14:paraId="421B4021" w14:textId="77777777" w:rsidR="003B23F3" w:rsidRDefault="003B23F3" w:rsidP="0060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altName w:val="Maiandra GD"/>
    <w:charset w:val="00"/>
    <w:family w:val="swiss"/>
    <w:pitch w:val="variable"/>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728700"/>
      <w:docPartObj>
        <w:docPartGallery w:val="Page Numbers (Bottom of Page)"/>
        <w:docPartUnique/>
      </w:docPartObj>
    </w:sdtPr>
    <w:sdtEndPr/>
    <w:sdtContent>
      <w:sdt>
        <w:sdtPr>
          <w:id w:val="-1769616900"/>
          <w:docPartObj>
            <w:docPartGallery w:val="Page Numbers (Top of Page)"/>
            <w:docPartUnique/>
          </w:docPartObj>
        </w:sdtPr>
        <w:sdtEndPr/>
        <w:sdtContent>
          <w:p w14:paraId="378B871F" w14:textId="5DEEA21D" w:rsidR="004445A7" w:rsidRDefault="004445A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2B1789F" w14:textId="77777777" w:rsidR="004445A7" w:rsidRDefault="004445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C0937" w14:textId="77777777" w:rsidR="003B23F3" w:rsidRDefault="003B23F3" w:rsidP="0060151B">
      <w:pPr>
        <w:spacing w:after="0" w:line="240" w:lineRule="auto"/>
      </w:pPr>
      <w:r>
        <w:separator/>
      </w:r>
    </w:p>
  </w:footnote>
  <w:footnote w:type="continuationSeparator" w:id="0">
    <w:p w14:paraId="6BB73DE8" w14:textId="77777777" w:rsidR="003B23F3" w:rsidRDefault="003B23F3" w:rsidP="00601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63B22"/>
    <w:multiLevelType w:val="hybridMultilevel"/>
    <w:tmpl w:val="9F947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336C8B"/>
    <w:multiLevelType w:val="hybridMultilevel"/>
    <w:tmpl w:val="B6E04A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C06AAB"/>
    <w:multiLevelType w:val="hybridMultilevel"/>
    <w:tmpl w:val="D13A36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093ED0"/>
    <w:multiLevelType w:val="hybridMultilevel"/>
    <w:tmpl w:val="F87A06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9C0612"/>
    <w:multiLevelType w:val="hybridMultilevel"/>
    <w:tmpl w:val="429E0E2C"/>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7E7E0330"/>
    <w:multiLevelType w:val="hybridMultilevel"/>
    <w:tmpl w:val="6EA06474"/>
    <w:lvl w:ilvl="0" w:tplc="F4527802">
      <w:start w:val="13"/>
      <w:numFmt w:val="bullet"/>
      <w:lvlText w:val="-"/>
      <w:lvlJc w:val="left"/>
      <w:pPr>
        <w:ind w:left="720" w:hanging="360"/>
      </w:pPr>
      <w:rPr>
        <w:rFonts w:ascii="Maiandra GD" w:eastAsiaTheme="minorEastAsia" w:hAnsi="Maiandra GD"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977"/>
    <w:rsid w:val="0001394B"/>
    <w:rsid w:val="00014BD3"/>
    <w:rsid w:val="00017F14"/>
    <w:rsid w:val="000209D4"/>
    <w:rsid w:val="000312CB"/>
    <w:rsid w:val="00036B67"/>
    <w:rsid w:val="00045202"/>
    <w:rsid w:val="000465AE"/>
    <w:rsid w:val="000506AD"/>
    <w:rsid w:val="00064E70"/>
    <w:rsid w:val="00074E0E"/>
    <w:rsid w:val="0008772D"/>
    <w:rsid w:val="00092A34"/>
    <w:rsid w:val="000A501C"/>
    <w:rsid w:val="000A568F"/>
    <w:rsid w:val="000B2E39"/>
    <w:rsid w:val="000B4609"/>
    <w:rsid w:val="000B5AFC"/>
    <w:rsid w:val="000C032B"/>
    <w:rsid w:val="000C5246"/>
    <w:rsid w:val="000C5AEE"/>
    <w:rsid w:val="000C7A8E"/>
    <w:rsid w:val="000D0D01"/>
    <w:rsid w:val="000D0F25"/>
    <w:rsid w:val="000D4CFE"/>
    <w:rsid w:val="000E3DAE"/>
    <w:rsid w:val="000F0135"/>
    <w:rsid w:val="00114C22"/>
    <w:rsid w:val="00131007"/>
    <w:rsid w:val="00143904"/>
    <w:rsid w:val="00153B1A"/>
    <w:rsid w:val="0017386A"/>
    <w:rsid w:val="0018504D"/>
    <w:rsid w:val="00186DBE"/>
    <w:rsid w:val="001909D3"/>
    <w:rsid w:val="0019247D"/>
    <w:rsid w:val="001B05D8"/>
    <w:rsid w:val="001B2A62"/>
    <w:rsid w:val="001B2F90"/>
    <w:rsid w:val="001C40E6"/>
    <w:rsid w:val="001D5060"/>
    <w:rsid w:val="001E4C1D"/>
    <w:rsid w:val="001E52C4"/>
    <w:rsid w:val="001F47AC"/>
    <w:rsid w:val="001F7A53"/>
    <w:rsid w:val="00205E26"/>
    <w:rsid w:val="00225DE6"/>
    <w:rsid w:val="00226A99"/>
    <w:rsid w:val="00233030"/>
    <w:rsid w:val="00240167"/>
    <w:rsid w:val="002538AD"/>
    <w:rsid w:val="0025461B"/>
    <w:rsid w:val="00256403"/>
    <w:rsid w:val="00256982"/>
    <w:rsid w:val="00265EF1"/>
    <w:rsid w:val="002740AA"/>
    <w:rsid w:val="00277857"/>
    <w:rsid w:val="002966E0"/>
    <w:rsid w:val="002C3B31"/>
    <w:rsid w:val="002D2F0B"/>
    <w:rsid w:val="002E1B0D"/>
    <w:rsid w:val="0030760B"/>
    <w:rsid w:val="00313132"/>
    <w:rsid w:val="00331925"/>
    <w:rsid w:val="00341A65"/>
    <w:rsid w:val="003429FC"/>
    <w:rsid w:val="00351EED"/>
    <w:rsid w:val="00362D9F"/>
    <w:rsid w:val="0037548E"/>
    <w:rsid w:val="00382509"/>
    <w:rsid w:val="0039536E"/>
    <w:rsid w:val="003977FF"/>
    <w:rsid w:val="003B23F3"/>
    <w:rsid w:val="003B2F3F"/>
    <w:rsid w:val="003D238B"/>
    <w:rsid w:val="003D595D"/>
    <w:rsid w:val="003E3C0F"/>
    <w:rsid w:val="003E779D"/>
    <w:rsid w:val="003F2AB0"/>
    <w:rsid w:val="00403866"/>
    <w:rsid w:val="00403C6C"/>
    <w:rsid w:val="0040417D"/>
    <w:rsid w:val="00405C5D"/>
    <w:rsid w:val="004368ED"/>
    <w:rsid w:val="00436ECF"/>
    <w:rsid w:val="00436EFE"/>
    <w:rsid w:val="00440EF2"/>
    <w:rsid w:val="004445A7"/>
    <w:rsid w:val="00444781"/>
    <w:rsid w:val="00445CB4"/>
    <w:rsid w:val="00453C91"/>
    <w:rsid w:val="004575E4"/>
    <w:rsid w:val="0046147C"/>
    <w:rsid w:val="004701A8"/>
    <w:rsid w:val="00474439"/>
    <w:rsid w:val="00475B34"/>
    <w:rsid w:val="00476BC7"/>
    <w:rsid w:val="00476DF9"/>
    <w:rsid w:val="00477417"/>
    <w:rsid w:val="00481209"/>
    <w:rsid w:val="00481C8E"/>
    <w:rsid w:val="004909CF"/>
    <w:rsid w:val="00492C66"/>
    <w:rsid w:val="004B3CE0"/>
    <w:rsid w:val="004B3D3E"/>
    <w:rsid w:val="004B73BE"/>
    <w:rsid w:val="004D0CCC"/>
    <w:rsid w:val="004D62DE"/>
    <w:rsid w:val="004D6709"/>
    <w:rsid w:val="004E6690"/>
    <w:rsid w:val="004F149C"/>
    <w:rsid w:val="004F3092"/>
    <w:rsid w:val="00500B99"/>
    <w:rsid w:val="00503C76"/>
    <w:rsid w:val="005259B2"/>
    <w:rsid w:val="00525D68"/>
    <w:rsid w:val="00526501"/>
    <w:rsid w:val="0053193A"/>
    <w:rsid w:val="00532661"/>
    <w:rsid w:val="0053519B"/>
    <w:rsid w:val="00536EBF"/>
    <w:rsid w:val="0054037E"/>
    <w:rsid w:val="005407BA"/>
    <w:rsid w:val="00556A43"/>
    <w:rsid w:val="005653EA"/>
    <w:rsid w:val="00577CC2"/>
    <w:rsid w:val="005817E4"/>
    <w:rsid w:val="005A0341"/>
    <w:rsid w:val="005B2736"/>
    <w:rsid w:val="005B4352"/>
    <w:rsid w:val="005B70E7"/>
    <w:rsid w:val="005C4B82"/>
    <w:rsid w:val="005F3661"/>
    <w:rsid w:val="0060151B"/>
    <w:rsid w:val="0062286D"/>
    <w:rsid w:val="006230AA"/>
    <w:rsid w:val="006264C4"/>
    <w:rsid w:val="006428A8"/>
    <w:rsid w:val="00644FF4"/>
    <w:rsid w:val="006453A1"/>
    <w:rsid w:val="00655FAA"/>
    <w:rsid w:val="00657216"/>
    <w:rsid w:val="00665019"/>
    <w:rsid w:val="00676136"/>
    <w:rsid w:val="00695746"/>
    <w:rsid w:val="006A03C1"/>
    <w:rsid w:val="006A07B4"/>
    <w:rsid w:val="006A4AC0"/>
    <w:rsid w:val="006A4D0F"/>
    <w:rsid w:val="006C4D76"/>
    <w:rsid w:val="006E0210"/>
    <w:rsid w:val="006E251E"/>
    <w:rsid w:val="006E3161"/>
    <w:rsid w:val="006F14A9"/>
    <w:rsid w:val="006F4700"/>
    <w:rsid w:val="006F5FF6"/>
    <w:rsid w:val="0070680C"/>
    <w:rsid w:val="007250C5"/>
    <w:rsid w:val="00745947"/>
    <w:rsid w:val="00746176"/>
    <w:rsid w:val="00747184"/>
    <w:rsid w:val="00751517"/>
    <w:rsid w:val="00757031"/>
    <w:rsid w:val="00757A90"/>
    <w:rsid w:val="007632DF"/>
    <w:rsid w:val="00775DEB"/>
    <w:rsid w:val="007763A9"/>
    <w:rsid w:val="007801C3"/>
    <w:rsid w:val="00784849"/>
    <w:rsid w:val="00785165"/>
    <w:rsid w:val="007F0289"/>
    <w:rsid w:val="007F17DE"/>
    <w:rsid w:val="00807BD6"/>
    <w:rsid w:val="0081245F"/>
    <w:rsid w:val="00821C60"/>
    <w:rsid w:val="00822AB0"/>
    <w:rsid w:val="00823B82"/>
    <w:rsid w:val="00833187"/>
    <w:rsid w:val="00834713"/>
    <w:rsid w:val="0084324F"/>
    <w:rsid w:val="008474AF"/>
    <w:rsid w:val="00850CF4"/>
    <w:rsid w:val="00851FAB"/>
    <w:rsid w:val="00856E69"/>
    <w:rsid w:val="00864B03"/>
    <w:rsid w:val="008771A5"/>
    <w:rsid w:val="00884989"/>
    <w:rsid w:val="0089120F"/>
    <w:rsid w:val="0089361B"/>
    <w:rsid w:val="008A125A"/>
    <w:rsid w:val="008A4977"/>
    <w:rsid w:val="008A6501"/>
    <w:rsid w:val="008B16E5"/>
    <w:rsid w:val="008B5F8F"/>
    <w:rsid w:val="008D576A"/>
    <w:rsid w:val="008D6E42"/>
    <w:rsid w:val="008E08B1"/>
    <w:rsid w:val="008E7CF7"/>
    <w:rsid w:val="008F6A90"/>
    <w:rsid w:val="009065E7"/>
    <w:rsid w:val="00911FF8"/>
    <w:rsid w:val="00912478"/>
    <w:rsid w:val="00915945"/>
    <w:rsid w:val="00936865"/>
    <w:rsid w:val="00944693"/>
    <w:rsid w:val="00967012"/>
    <w:rsid w:val="00967415"/>
    <w:rsid w:val="00972E0D"/>
    <w:rsid w:val="0098284E"/>
    <w:rsid w:val="00986A33"/>
    <w:rsid w:val="009A00DC"/>
    <w:rsid w:val="009B24B3"/>
    <w:rsid w:val="009B622D"/>
    <w:rsid w:val="009C6AB7"/>
    <w:rsid w:val="009D56DB"/>
    <w:rsid w:val="009E041D"/>
    <w:rsid w:val="009E10FC"/>
    <w:rsid w:val="009E52F1"/>
    <w:rsid w:val="009F328C"/>
    <w:rsid w:val="009F34E4"/>
    <w:rsid w:val="009F42E5"/>
    <w:rsid w:val="00A0668E"/>
    <w:rsid w:val="00A06865"/>
    <w:rsid w:val="00A13C97"/>
    <w:rsid w:val="00A13D63"/>
    <w:rsid w:val="00A1418C"/>
    <w:rsid w:val="00A21CEF"/>
    <w:rsid w:val="00A30896"/>
    <w:rsid w:val="00A33F70"/>
    <w:rsid w:val="00A34719"/>
    <w:rsid w:val="00A3725B"/>
    <w:rsid w:val="00A4675C"/>
    <w:rsid w:val="00A50346"/>
    <w:rsid w:val="00A54F21"/>
    <w:rsid w:val="00A64E70"/>
    <w:rsid w:val="00A67250"/>
    <w:rsid w:val="00A67276"/>
    <w:rsid w:val="00A8530C"/>
    <w:rsid w:val="00A903B9"/>
    <w:rsid w:val="00A96936"/>
    <w:rsid w:val="00AE0C54"/>
    <w:rsid w:val="00AE1C7A"/>
    <w:rsid w:val="00AE3A76"/>
    <w:rsid w:val="00AE4E41"/>
    <w:rsid w:val="00AF2910"/>
    <w:rsid w:val="00B0103A"/>
    <w:rsid w:val="00B11385"/>
    <w:rsid w:val="00B11791"/>
    <w:rsid w:val="00B1299C"/>
    <w:rsid w:val="00B25065"/>
    <w:rsid w:val="00B25C3B"/>
    <w:rsid w:val="00B26791"/>
    <w:rsid w:val="00B27AEF"/>
    <w:rsid w:val="00B27E90"/>
    <w:rsid w:val="00B35756"/>
    <w:rsid w:val="00B45441"/>
    <w:rsid w:val="00B52516"/>
    <w:rsid w:val="00B578E1"/>
    <w:rsid w:val="00B60778"/>
    <w:rsid w:val="00B614C4"/>
    <w:rsid w:val="00B65352"/>
    <w:rsid w:val="00BA40E6"/>
    <w:rsid w:val="00BB504C"/>
    <w:rsid w:val="00BB7DE2"/>
    <w:rsid w:val="00BC2695"/>
    <w:rsid w:val="00BC381E"/>
    <w:rsid w:val="00BC46C8"/>
    <w:rsid w:val="00BC7ED9"/>
    <w:rsid w:val="00BE06E1"/>
    <w:rsid w:val="00BF0E34"/>
    <w:rsid w:val="00C02BEB"/>
    <w:rsid w:val="00C12A6C"/>
    <w:rsid w:val="00C33525"/>
    <w:rsid w:val="00C36790"/>
    <w:rsid w:val="00C44FA7"/>
    <w:rsid w:val="00C62912"/>
    <w:rsid w:val="00C71A8C"/>
    <w:rsid w:val="00C73C99"/>
    <w:rsid w:val="00C758D4"/>
    <w:rsid w:val="00C90CA7"/>
    <w:rsid w:val="00C9117C"/>
    <w:rsid w:val="00C94E26"/>
    <w:rsid w:val="00CA6173"/>
    <w:rsid w:val="00CA7526"/>
    <w:rsid w:val="00CA7D84"/>
    <w:rsid w:val="00CB30B7"/>
    <w:rsid w:val="00CB642A"/>
    <w:rsid w:val="00CC1654"/>
    <w:rsid w:val="00CC293C"/>
    <w:rsid w:val="00CD207C"/>
    <w:rsid w:val="00CD7A0E"/>
    <w:rsid w:val="00CE1973"/>
    <w:rsid w:val="00CE1D24"/>
    <w:rsid w:val="00CE3365"/>
    <w:rsid w:val="00CE3E33"/>
    <w:rsid w:val="00CE5D75"/>
    <w:rsid w:val="00D0267A"/>
    <w:rsid w:val="00D074FD"/>
    <w:rsid w:val="00D20C7F"/>
    <w:rsid w:val="00D24DC9"/>
    <w:rsid w:val="00D252C3"/>
    <w:rsid w:val="00D30A93"/>
    <w:rsid w:val="00D34916"/>
    <w:rsid w:val="00D37F11"/>
    <w:rsid w:val="00D43A15"/>
    <w:rsid w:val="00D45ECC"/>
    <w:rsid w:val="00D5024B"/>
    <w:rsid w:val="00D63587"/>
    <w:rsid w:val="00D63942"/>
    <w:rsid w:val="00D81528"/>
    <w:rsid w:val="00D81D07"/>
    <w:rsid w:val="00D83899"/>
    <w:rsid w:val="00D86DE4"/>
    <w:rsid w:val="00D87650"/>
    <w:rsid w:val="00D92908"/>
    <w:rsid w:val="00D92DCD"/>
    <w:rsid w:val="00D96079"/>
    <w:rsid w:val="00DA7797"/>
    <w:rsid w:val="00DC2780"/>
    <w:rsid w:val="00DC6E06"/>
    <w:rsid w:val="00DD5AED"/>
    <w:rsid w:val="00DE500E"/>
    <w:rsid w:val="00DF512F"/>
    <w:rsid w:val="00E02EBF"/>
    <w:rsid w:val="00E0388F"/>
    <w:rsid w:val="00E10560"/>
    <w:rsid w:val="00E10C2E"/>
    <w:rsid w:val="00E11A88"/>
    <w:rsid w:val="00E12931"/>
    <w:rsid w:val="00E3636D"/>
    <w:rsid w:val="00E56CF0"/>
    <w:rsid w:val="00E63A35"/>
    <w:rsid w:val="00E662B8"/>
    <w:rsid w:val="00E769C6"/>
    <w:rsid w:val="00E76EA7"/>
    <w:rsid w:val="00E81187"/>
    <w:rsid w:val="00E976E6"/>
    <w:rsid w:val="00EC2502"/>
    <w:rsid w:val="00EC2671"/>
    <w:rsid w:val="00EC2F0C"/>
    <w:rsid w:val="00ED14D8"/>
    <w:rsid w:val="00ED2D0E"/>
    <w:rsid w:val="00EE292A"/>
    <w:rsid w:val="00EF2BCE"/>
    <w:rsid w:val="00EF6F6E"/>
    <w:rsid w:val="00F12BD3"/>
    <w:rsid w:val="00F22297"/>
    <w:rsid w:val="00F24581"/>
    <w:rsid w:val="00F27866"/>
    <w:rsid w:val="00F34673"/>
    <w:rsid w:val="00F36CEC"/>
    <w:rsid w:val="00F37B9A"/>
    <w:rsid w:val="00F417CA"/>
    <w:rsid w:val="00F41B71"/>
    <w:rsid w:val="00F47BC6"/>
    <w:rsid w:val="00F51FB7"/>
    <w:rsid w:val="00F62AA9"/>
    <w:rsid w:val="00F6512D"/>
    <w:rsid w:val="00F70970"/>
    <w:rsid w:val="00F74FF0"/>
    <w:rsid w:val="00F83DDA"/>
    <w:rsid w:val="00F8538B"/>
    <w:rsid w:val="00F94AAD"/>
    <w:rsid w:val="00F94B76"/>
    <w:rsid w:val="00F95EE6"/>
    <w:rsid w:val="00F96A67"/>
    <w:rsid w:val="00FB274E"/>
    <w:rsid w:val="00FD1A4E"/>
    <w:rsid w:val="00FE31E5"/>
    <w:rsid w:val="00FE33E9"/>
    <w:rsid w:val="00FE42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F86A"/>
  <w15:chartTrackingRefBased/>
  <w15:docId w15:val="{93F9B136-C58D-4DF6-AAE3-29AB5A60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1"/>
    <w:qFormat/>
    <w:rsid w:val="00CA6173"/>
    <w:pPr>
      <w:widowControl w:val="0"/>
      <w:autoSpaceDE w:val="0"/>
      <w:autoSpaceDN w:val="0"/>
      <w:spacing w:before="60" w:after="0" w:line="240" w:lineRule="auto"/>
      <w:ind w:left="232"/>
      <w:outlineLvl w:val="0"/>
    </w:pPr>
    <w:rPr>
      <w:rFonts w:ascii="Arial" w:hAnsi="Arial" w:cs="Arial"/>
      <w:b/>
      <w:bCs/>
      <w:sz w:val="32"/>
      <w:szCs w:val="32"/>
      <w:u w:val="single" w:color="000000"/>
      <w:lang w:val="en-US"/>
    </w:rPr>
  </w:style>
  <w:style w:type="paragraph" w:styleId="Titre2">
    <w:name w:val="heading 2"/>
    <w:basedOn w:val="Normal"/>
    <w:link w:val="Titre2Car"/>
    <w:uiPriority w:val="1"/>
    <w:qFormat/>
    <w:rsid w:val="00CA6173"/>
    <w:pPr>
      <w:widowControl w:val="0"/>
      <w:autoSpaceDE w:val="0"/>
      <w:autoSpaceDN w:val="0"/>
      <w:spacing w:before="17" w:after="0" w:line="240" w:lineRule="auto"/>
      <w:ind w:left="107"/>
      <w:jc w:val="both"/>
      <w:outlineLvl w:val="1"/>
    </w:pPr>
    <w:rPr>
      <w:rFonts w:ascii="Arial" w:hAnsi="Arial" w:cs="Arial"/>
      <w:b/>
      <w:bCs/>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56DB"/>
    <w:pPr>
      <w:ind w:left="720"/>
      <w:contextualSpacing/>
    </w:pPr>
  </w:style>
  <w:style w:type="paragraph" w:styleId="En-tte">
    <w:name w:val="header"/>
    <w:basedOn w:val="Normal"/>
    <w:link w:val="En-tteCar"/>
    <w:uiPriority w:val="99"/>
    <w:unhideWhenUsed/>
    <w:rsid w:val="0060151B"/>
    <w:pPr>
      <w:tabs>
        <w:tab w:val="center" w:pos="4536"/>
        <w:tab w:val="right" w:pos="9072"/>
      </w:tabs>
      <w:spacing w:after="0" w:line="240" w:lineRule="auto"/>
    </w:pPr>
  </w:style>
  <w:style w:type="character" w:customStyle="1" w:styleId="En-tteCar">
    <w:name w:val="En-tête Car"/>
    <w:basedOn w:val="Policepardfaut"/>
    <w:link w:val="En-tte"/>
    <w:uiPriority w:val="99"/>
    <w:rsid w:val="0060151B"/>
  </w:style>
  <w:style w:type="paragraph" w:styleId="Pieddepage">
    <w:name w:val="footer"/>
    <w:basedOn w:val="Normal"/>
    <w:link w:val="PieddepageCar"/>
    <w:uiPriority w:val="99"/>
    <w:unhideWhenUsed/>
    <w:rsid w:val="006015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151B"/>
  </w:style>
  <w:style w:type="table" w:styleId="Grilledutableau">
    <w:name w:val="Table Grid"/>
    <w:basedOn w:val="TableauNormal"/>
    <w:uiPriority w:val="39"/>
    <w:rsid w:val="00186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C27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2780"/>
    <w:rPr>
      <w:rFonts w:ascii="Segoe UI" w:hAnsi="Segoe UI" w:cs="Segoe UI"/>
      <w:sz w:val="18"/>
      <w:szCs w:val="18"/>
    </w:rPr>
  </w:style>
  <w:style w:type="character" w:styleId="Lienhypertexte">
    <w:name w:val="Hyperlink"/>
    <w:basedOn w:val="Policepardfaut"/>
    <w:uiPriority w:val="99"/>
    <w:unhideWhenUsed/>
    <w:rsid w:val="000D0F25"/>
    <w:rPr>
      <w:color w:val="0563C1" w:themeColor="hyperlink"/>
      <w:u w:val="single"/>
    </w:rPr>
  </w:style>
  <w:style w:type="character" w:styleId="Mentionnonrsolue">
    <w:name w:val="Unresolved Mention"/>
    <w:basedOn w:val="Policepardfaut"/>
    <w:uiPriority w:val="99"/>
    <w:semiHidden/>
    <w:unhideWhenUsed/>
    <w:rsid w:val="000D0F25"/>
    <w:rPr>
      <w:color w:val="605E5C"/>
      <w:shd w:val="clear" w:color="auto" w:fill="E1DFDD"/>
    </w:rPr>
  </w:style>
  <w:style w:type="paragraph" w:styleId="NormalWeb">
    <w:name w:val="Normal (Web)"/>
    <w:basedOn w:val="Normal"/>
    <w:uiPriority w:val="99"/>
    <w:unhideWhenUsed/>
    <w:rsid w:val="00A13D63"/>
    <w:rPr>
      <w:rFonts w:ascii="Times New Roman" w:hAnsi="Times New Roman" w:cs="Times New Roman"/>
      <w:sz w:val="24"/>
      <w:szCs w:val="24"/>
    </w:rPr>
  </w:style>
  <w:style w:type="paragraph" w:styleId="Sansinterligne">
    <w:name w:val="No Spacing"/>
    <w:uiPriority w:val="1"/>
    <w:qFormat/>
    <w:rsid w:val="00912478"/>
    <w:pPr>
      <w:spacing w:after="0" w:line="240" w:lineRule="auto"/>
    </w:pPr>
  </w:style>
  <w:style w:type="character" w:customStyle="1" w:styleId="Titre1Car">
    <w:name w:val="Titre 1 Car"/>
    <w:basedOn w:val="Policepardfaut"/>
    <w:link w:val="Titre1"/>
    <w:uiPriority w:val="1"/>
    <w:rsid w:val="00CA6173"/>
    <w:rPr>
      <w:rFonts w:ascii="Arial" w:hAnsi="Arial" w:cs="Arial"/>
      <w:b/>
      <w:bCs/>
      <w:sz w:val="32"/>
      <w:szCs w:val="32"/>
      <w:u w:val="single" w:color="000000"/>
      <w:lang w:val="en-US"/>
    </w:rPr>
  </w:style>
  <w:style w:type="character" w:customStyle="1" w:styleId="Titre2Car">
    <w:name w:val="Titre 2 Car"/>
    <w:basedOn w:val="Policepardfaut"/>
    <w:link w:val="Titre2"/>
    <w:uiPriority w:val="1"/>
    <w:rsid w:val="00CA6173"/>
    <w:rPr>
      <w:rFonts w:ascii="Arial" w:hAnsi="Arial" w:cs="Arial"/>
      <w:b/>
      <w:bCs/>
      <w:sz w:val="24"/>
      <w:szCs w:val="24"/>
      <w:lang w:val="en-US"/>
    </w:rPr>
  </w:style>
  <w:style w:type="paragraph" w:styleId="Corpsdetexte">
    <w:name w:val="Body Text"/>
    <w:basedOn w:val="Normal"/>
    <w:link w:val="CorpsdetexteCar"/>
    <w:uiPriority w:val="1"/>
    <w:qFormat/>
    <w:rsid w:val="00CA6173"/>
    <w:pPr>
      <w:widowControl w:val="0"/>
      <w:autoSpaceDE w:val="0"/>
      <w:autoSpaceDN w:val="0"/>
      <w:spacing w:after="0" w:line="240" w:lineRule="auto"/>
    </w:pPr>
    <w:rPr>
      <w:rFonts w:ascii="Arial" w:hAnsi="Arial" w:cs="Arial"/>
      <w:sz w:val="24"/>
      <w:szCs w:val="24"/>
      <w:lang w:val="en-US"/>
    </w:rPr>
  </w:style>
  <w:style w:type="character" w:customStyle="1" w:styleId="CorpsdetexteCar">
    <w:name w:val="Corps de texte Car"/>
    <w:basedOn w:val="Policepardfaut"/>
    <w:link w:val="Corpsdetexte"/>
    <w:uiPriority w:val="1"/>
    <w:rsid w:val="00CA6173"/>
    <w:rPr>
      <w:rFonts w:ascii="Arial" w:hAnsi="Arial" w:cs="Arial"/>
      <w:sz w:val="24"/>
      <w:szCs w:val="24"/>
      <w:lang w:val="en-US"/>
    </w:rPr>
  </w:style>
  <w:style w:type="paragraph" w:customStyle="1" w:styleId="TableParagraph">
    <w:name w:val="Table Paragraph"/>
    <w:basedOn w:val="Normal"/>
    <w:uiPriority w:val="1"/>
    <w:qFormat/>
    <w:rsid w:val="00CA6173"/>
    <w:pPr>
      <w:widowControl w:val="0"/>
      <w:autoSpaceDE w:val="0"/>
      <w:autoSpaceDN w:val="0"/>
      <w:spacing w:after="0" w:line="240" w:lineRule="auto"/>
      <w:ind w:left="107"/>
    </w:pPr>
    <w:rPr>
      <w:rFonts w:ascii="Arial" w:hAnsi="Arial" w:cs="Arial"/>
      <w:sz w:val="24"/>
      <w:szCs w:val="24"/>
      <w:lang w:val="en-US"/>
    </w:rPr>
  </w:style>
  <w:style w:type="table" w:customStyle="1" w:styleId="Grilledutableau1">
    <w:name w:val="Grille du tableau1"/>
    <w:basedOn w:val="TableauNormal"/>
    <w:next w:val="Grilledutableau"/>
    <w:uiPriority w:val="59"/>
    <w:rsid w:val="00226A9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F853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locked/>
    <w:rsid w:val="0062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09870">
      <w:bodyDiv w:val="1"/>
      <w:marLeft w:val="0"/>
      <w:marRight w:val="0"/>
      <w:marTop w:val="0"/>
      <w:marBottom w:val="0"/>
      <w:divBdr>
        <w:top w:val="none" w:sz="0" w:space="0" w:color="auto"/>
        <w:left w:val="none" w:sz="0" w:space="0" w:color="auto"/>
        <w:bottom w:val="none" w:sz="0" w:space="0" w:color="auto"/>
        <w:right w:val="none" w:sz="0" w:space="0" w:color="auto"/>
      </w:divBdr>
    </w:div>
    <w:div w:id="363559559">
      <w:bodyDiv w:val="1"/>
      <w:marLeft w:val="0"/>
      <w:marRight w:val="0"/>
      <w:marTop w:val="0"/>
      <w:marBottom w:val="0"/>
      <w:divBdr>
        <w:top w:val="none" w:sz="0" w:space="0" w:color="auto"/>
        <w:left w:val="none" w:sz="0" w:space="0" w:color="auto"/>
        <w:bottom w:val="none" w:sz="0" w:space="0" w:color="auto"/>
        <w:right w:val="none" w:sz="0" w:space="0" w:color="auto"/>
      </w:divBdr>
    </w:div>
    <w:div w:id="561258344">
      <w:bodyDiv w:val="1"/>
      <w:marLeft w:val="0"/>
      <w:marRight w:val="0"/>
      <w:marTop w:val="0"/>
      <w:marBottom w:val="0"/>
      <w:divBdr>
        <w:top w:val="none" w:sz="0" w:space="0" w:color="auto"/>
        <w:left w:val="none" w:sz="0" w:space="0" w:color="auto"/>
        <w:bottom w:val="none" w:sz="0" w:space="0" w:color="auto"/>
        <w:right w:val="none" w:sz="0" w:space="0" w:color="auto"/>
      </w:divBdr>
    </w:div>
    <w:div w:id="755438768">
      <w:bodyDiv w:val="1"/>
      <w:marLeft w:val="0"/>
      <w:marRight w:val="0"/>
      <w:marTop w:val="0"/>
      <w:marBottom w:val="0"/>
      <w:divBdr>
        <w:top w:val="none" w:sz="0" w:space="0" w:color="auto"/>
        <w:left w:val="none" w:sz="0" w:space="0" w:color="auto"/>
        <w:bottom w:val="none" w:sz="0" w:space="0" w:color="auto"/>
        <w:right w:val="none" w:sz="0" w:space="0" w:color="auto"/>
      </w:divBdr>
    </w:div>
    <w:div w:id="906494868">
      <w:bodyDiv w:val="1"/>
      <w:marLeft w:val="0"/>
      <w:marRight w:val="0"/>
      <w:marTop w:val="0"/>
      <w:marBottom w:val="0"/>
      <w:divBdr>
        <w:top w:val="none" w:sz="0" w:space="0" w:color="auto"/>
        <w:left w:val="none" w:sz="0" w:space="0" w:color="auto"/>
        <w:bottom w:val="none" w:sz="0" w:space="0" w:color="auto"/>
        <w:right w:val="none" w:sz="0" w:space="0" w:color="auto"/>
      </w:divBdr>
    </w:div>
    <w:div w:id="1236166968">
      <w:bodyDiv w:val="1"/>
      <w:marLeft w:val="0"/>
      <w:marRight w:val="0"/>
      <w:marTop w:val="0"/>
      <w:marBottom w:val="0"/>
      <w:divBdr>
        <w:top w:val="none" w:sz="0" w:space="0" w:color="auto"/>
        <w:left w:val="none" w:sz="0" w:space="0" w:color="auto"/>
        <w:bottom w:val="none" w:sz="0" w:space="0" w:color="auto"/>
        <w:right w:val="none" w:sz="0" w:space="0" w:color="auto"/>
      </w:divBdr>
    </w:div>
    <w:div w:id="1250306140">
      <w:bodyDiv w:val="1"/>
      <w:marLeft w:val="0"/>
      <w:marRight w:val="0"/>
      <w:marTop w:val="0"/>
      <w:marBottom w:val="0"/>
      <w:divBdr>
        <w:top w:val="none" w:sz="0" w:space="0" w:color="auto"/>
        <w:left w:val="none" w:sz="0" w:space="0" w:color="auto"/>
        <w:bottom w:val="none" w:sz="0" w:space="0" w:color="auto"/>
        <w:right w:val="none" w:sz="0" w:space="0" w:color="auto"/>
      </w:divBdr>
    </w:div>
    <w:div w:id="209420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328BE-1556-43A3-B2D7-7FB75C57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1564</Words>
  <Characters>8607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dc:creator>
  <cp:keywords/>
  <dc:description/>
  <cp:lastModifiedBy>station</cp:lastModifiedBy>
  <cp:revision>5</cp:revision>
  <cp:lastPrinted>2021-06-07T13:02:00Z</cp:lastPrinted>
  <dcterms:created xsi:type="dcterms:W3CDTF">2021-06-07T09:13:00Z</dcterms:created>
  <dcterms:modified xsi:type="dcterms:W3CDTF">2021-06-07T13:02:00Z</dcterms:modified>
</cp:coreProperties>
</file>